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76A" w:rsidRPr="005E3260" w:rsidRDefault="00FC376A" w:rsidP="00547E57">
      <w:pPr>
        <w:autoSpaceDE w:val="0"/>
        <w:autoSpaceDN w:val="0"/>
        <w:adjustRightInd w:val="0"/>
        <w:spacing w:before="480" w:after="0"/>
        <w:jc w:val="center"/>
        <w:rPr>
          <w:rFonts w:ascii="Century Gothic" w:hAnsi="Century Gothic" w:cs="Arial"/>
          <w:b/>
          <w:bCs/>
          <w:color w:val="00B050"/>
          <w:sz w:val="76"/>
          <w:szCs w:val="76"/>
          <w:lang w:val="en-GB"/>
        </w:rPr>
      </w:pPr>
      <w:r>
        <w:rPr>
          <w:rFonts w:ascii="Century Gothic" w:hAnsi="Century Gothic" w:cs="Arial"/>
          <w:b/>
          <w:bCs/>
          <w:color w:val="00B050"/>
          <w:sz w:val="76"/>
          <w:szCs w:val="76"/>
          <w:lang w:val="en-GB"/>
        </w:rPr>
        <w:t>CALL FOR PARTICIPANTS</w:t>
      </w:r>
    </w:p>
    <w:p w:rsidR="00FC376A" w:rsidRPr="006714A0" w:rsidRDefault="00FC376A" w:rsidP="00547E57">
      <w:pPr>
        <w:autoSpaceDE w:val="0"/>
        <w:autoSpaceDN w:val="0"/>
        <w:adjustRightInd w:val="0"/>
        <w:spacing w:before="360" w:after="0"/>
        <w:jc w:val="center"/>
        <w:rPr>
          <w:rFonts w:ascii="Century Gothic" w:hAnsi="Century Gothic" w:cs="Arial"/>
          <w:b/>
          <w:bCs/>
          <w:color w:val="00B050"/>
          <w:sz w:val="30"/>
          <w:szCs w:val="30"/>
          <w:lang w:val="en-GB"/>
        </w:rPr>
      </w:pPr>
      <w:r w:rsidRPr="006714A0">
        <w:rPr>
          <w:rFonts w:ascii="Century Gothic" w:hAnsi="Century Gothic" w:cs="Arial"/>
          <w:b/>
          <w:bCs/>
          <w:color w:val="00B050"/>
          <w:sz w:val="30"/>
          <w:szCs w:val="30"/>
          <w:lang w:val="en-GB"/>
        </w:rPr>
        <w:t>ELIST - European Learning Innovation for Sustainable Training</w:t>
      </w:r>
    </w:p>
    <w:p w:rsidR="00FC376A" w:rsidRPr="006714A0" w:rsidRDefault="00FC376A" w:rsidP="00FC376A">
      <w:pPr>
        <w:autoSpaceDE w:val="0"/>
        <w:autoSpaceDN w:val="0"/>
        <w:adjustRightInd w:val="0"/>
        <w:spacing w:after="0"/>
        <w:jc w:val="center"/>
        <w:rPr>
          <w:rFonts w:ascii="Century Gothic" w:hAnsi="Century Gothic" w:cs="Arial"/>
          <w:b/>
          <w:bCs/>
          <w:color w:val="00B050"/>
          <w:sz w:val="44"/>
          <w:szCs w:val="44"/>
          <w:lang w:val="en-GB"/>
        </w:rPr>
      </w:pPr>
      <w:r w:rsidRPr="006714A0">
        <w:rPr>
          <w:rFonts w:ascii="Century Gothic" w:hAnsi="Century Gothic" w:cs="Arial"/>
          <w:b/>
          <w:bCs/>
          <w:color w:val="00B050"/>
          <w:sz w:val="44"/>
          <w:szCs w:val="44"/>
          <w:lang w:val="en-GB"/>
        </w:rPr>
        <w:t>Transnational Training III on Multiplication</w:t>
      </w:r>
    </w:p>
    <w:p w:rsidR="00FC376A" w:rsidRPr="00FC376A" w:rsidRDefault="00FC376A" w:rsidP="00FC376A">
      <w:pPr>
        <w:autoSpaceDE w:val="0"/>
        <w:autoSpaceDN w:val="0"/>
        <w:adjustRightInd w:val="0"/>
        <w:spacing w:after="0"/>
        <w:jc w:val="center"/>
        <w:rPr>
          <w:rFonts w:ascii="Century Gothic" w:hAnsi="Century Gothic" w:cs="Arial"/>
          <w:b/>
          <w:bCs/>
          <w:color w:val="00B050"/>
          <w:sz w:val="48"/>
          <w:szCs w:val="48"/>
          <w:lang w:val="en-GB"/>
        </w:rPr>
      </w:pPr>
      <w:r w:rsidRPr="00FC376A">
        <w:rPr>
          <w:rFonts w:ascii="Century Gothic" w:hAnsi="Century Gothic" w:cs="Arial"/>
          <w:b/>
          <w:bCs/>
          <w:color w:val="00B050"/>
          <w:sz w:val="48"/>
          <w:szCs w:val="48"/>
          <w:lang w:val="en-GB"/>
        </w:rPr>
        <w:t>20</w:t>
      </w:r>
      <w:r w:rsidRPr="00FC376A">
        <w:rPr>
          <w:rFonts w:ascii="Century Gothic" w:hAnsi="Century Gothic" w:cs="Arial"/>
          <w:b/>
          <w:bCs/>
          <w:color w:val="00B050"/>
          <w:sz w:val="48"/>
          <w:szCs w:val="48"/>
          <w:vertAlign w:val="superscript"/>
          <w:lang w:val="en-GB"/>
        </w:rPr>
        <w:t>th</w:t>
      </w:r>
      <w:r w:rsidRPr="00FC376A">
        <w:rPr>
          <w:rFonts w:ascii="Century Gothic" w:hAnsi="Century Gothic" w:cs="Arial"/>
          <w:b/>
          <w:bCs/>
          <w:color w:val="00B050"/>
          <w:sz w:val="48"/>
          <w:szCs w:val="48"/>
          <w:lang w:val="en-GB"/>
        </w:rPr>
        <w:t xml:space="preserve"> – 24</w:t>
      </w:r>
      <w:r w:rsidRPr="00FC376A">
        <w:rPr>
          <w:rFonts w:ascii="Century Gothic" w:hAnsi="Century Gothic" w:cs="Arial"/>
          <w:b/>
          <w:bCs/>
          <w:color w:val="00B050"/>
          <w:sz w:val="48"/>
          <w:szCs w:val="48"/>
          <w:vertAlign w:val="superscript"/>
          <w:lang w:val="en-GB"/>
        </w:rPr>
        <w:t>th</w:t>
      </w:r>
      <w:r w:rsidRPr="00FC376A">
        <w:rPr>
          <w:rFonts w:ascii="Century Gothic" w:hAnsi="Century Gothic" w:cs="Arial"/>
          <w:b/>
          <w:bCs/>
          <w:color w:val="00B050"/>
          <w:sz w:val="48"/>
          <w:szCs w:val="48"/>
          <w:lang w:val="en-GB"/>
        </w:rPr>
        <w:t xml:space="preserve"> June 2016</w:t>
      </w:r>
    </w:p>
    <w:p w:rsidR="00FC376A" w:rsidRPr="005E3260" w:rsidRDefault="00FC376A" w:rsidP="00FC376A">
      <w:pPr>
        <w:spacing w:after="0"/>
        <w:jc w:val="center"/>
        <w:rPr>
          <w:rFonts w:ascii="Century Gothic" w:hAnsi="Century Gothic" w:cs="Arial"/>
          <w:b/>
          <w:bCs/>
          <w:color w:val="00B050"/>
          <w:sz w:val="34"/>
          <w:szCs w:val="34"/>
          <w:lang w:val="pt-PT"/>
        </w:rPr>
      </w:pPr>
      <w:r w:rsidRPr="005E3260">
        <w:rPr>
          <w:rFonts w:ascii="Century Gothic" w:hAnsi="Century Gothic" w:cs="Arial"/>
          <w:b/>
          <w:bCs/>
          <w:color w:val="00B050"/>
          <w:sz w:val="34"/>
          <w:szCs w:val="34"/>
          <w:lang w:val="pt-PT"/>
        </w:rPr>
        <w:t>Costa da Caparica, PORTUGAL</w:t>
      </w:r>
    </w:p>
    <w:p w:rsidR="004B6A4A" w:rsidRPr="004B6A4A" w:rsidRDefault="004B6A4A" w:rsidP="00547E57">
      <w:pPr>
        <w:spacing w:before="840" w:after="0"/>
        <w:jc w:val="center"/>
        <w:rPr>
          <w:rFonts w:ascii="Century Gothic" w:hAnsi="Century Gothic" w:cs="Arial"/>
          <w:bCs/>
          <w:sz w:val="20"/>
          <w:szCs w:val="20"/>
          <w:lang w:val="en-GB"/>
        </w:rPr>
      </w:pPr>
      <w:r>
        <w:rPr>
          <w:noProof/>
          <w:lang w:val="pt-PT" w:eastAsia="pt-PT"/>
        </w:rPr>
        <w:drawing>
          <wp:inline distT="0" distB="0" distL="0" distR="0">
            <wp:extent cx="5717094" cy="2677886"/>
            <wp:effectExtent l="0" t="0" r="0" b="8255"/>
            <wp:docPr id="1" name="Picture 1" descr="http://www.easyjet.com/en/holidays/shared/images/guides/portugal/lisbon-coast/costa-da-capa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asyjet.com/en/holidays/shared/images/guides/portugal/lisbon-coast/costa-da-caparic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101" cy="2688662"/>
                    </a:xfrm>
                    <a:prstGeom prst="rect">
                      <a:avLst/>
                    </a:prstGeom>
                    <a:noFill/>
                    <a:ln>
                      <a:noFill/>
                    </a:ln>
                  </pic:spPr>
                </pic:pic>
              </a:graphicData>
            </a:graphic>
          </wp:inline>
        </w:drawing>
      </w:r>
    </w:p>
    <w:p w:rsidR="00547E57" w:rsidRPr="00C03D01" w:rsidRDefault="00547E57" w:rsidP="00547E57">
      <w:pPr>
        <w:spacing w:before="840" w:after="0" w:line="240" w:lineRule="auto"/>
        <w:jc w:val="center"/>
        <w:rPr>
          <w:rFonts w:ascii="Century Gothic" w:hAnsi="Century Gothic" w:cs="Arial"/>
          <w:bCs/>
          <w:color w:val="000066"/>
          <w:sz w:val="24"/>
          <w:szCs w:val="24"/>
          <w:lang w:val="en-GB"/>
        </w:rPr>
      </w:pPr>
      <w:r w:rsidRPr="00C03D01">
        <w:rPr>
          <w:rFonts w:ascii="Century Gothic" w:hAnsi="Century Gothic" w:cs="Arial"/>
          <w:bCs/>
          <w:color w:val="000066"/>
          <w:sz w:val="24"/>
          <w:szCs w:val="24"/>
          <w:lang w:val="en-GB"/>
        </w:rPr>
        <w:t>A training event under the umbrella of project ELIST, co-funded by the programme ERASMUS+ of the European Union</w:t>
      </w:r>
    </w:p>
    <w:p w:rsidR="00547E57" w:rsidRPr="00C03D01" w:rsidRDefault="00547E57" w:rsidP="00547E57">
      <w:pPr>
        <w:spacing w:after="0" w:line="240" w:lineRule="auto"/>
        <w:jc w:val="center"/>
        <w:rPr>
          <w:rFonts w:ascii="Century Gothic" w:hAnsi="Century Gothic"/>
          <w:bCs/>
          <w:color w:val="000066"/>
          <w:lang w:val="en-US"/>
        </w:rPr>
      </w:pPr>
      <w:r w:rsidRPr="00C03D01">
        <w:rPr>
          <w:rFonts w:ascii="Century Gothic" w:hAnsi="Century Gothic"/>
          <w:bCs/>
          <w:color w:val="000066"/>
          <w:lang w:val="en-US"/>
        </w:rPr>
        <w:t>Project “ELIST European Learning Innovation for Sustainable Training”</w:t>
      </w:r>
    </w:p>
    <w:p w:rsidR="00547E57" w:rsidRPr="00C03D01" w:rsidRDefault="00547E57" w:rsidP="00547E57">
      <w:pPr>
        <w:spacing w:after="0" w:line="240" w:lineRule="auto"/>
        <w:jc w:val="center"/>
        <w:rPr>
          <w:rFonts w:ascii="Century Gothic" w:hAnsi="Century Gothic"/>
          <w:bCs/>
          <w:color w:val="000066"/>
          <w:lang w:val="en-GB"/>
        </w:rPr>
      </w:pPr>
      <w:r w:rsidRPr="00C03D01">
        <w:rPr>
          <w:rFonts w:ascii="Century Gothic" w:hAnsi="Century Gothic"/>
          <w:color w:val="000066"/>
        </w:rPr>
        <w:t>Project reference -</w:t>
      </w:r>
      <w:r w:rsidRPr="00C03D01">
        <w:rPr>
          <w:rFonts w:ascii="Century Gothic" w:hAnsi="Century Gothic"/>
          <w:bCs/>
          <w:color w:val="000066"/>
          <w:lang w:val="en-GB"/>
        </w:rPr>
        <w:t>2014-1-IT02-KA204-003644</w:t>
      </w:r>
    </w:p>
    <w:p w:rsidR="00547E57" w:rsidRPr="006714A0" w:rsidRDefault="00547E57" w:rsidP="00547E57">
      <w:pPr>
        <w:pStyle w:val="Text"/>
        <w:spacing w:after="0" w:line="240" w:lineRule="auto"/>
        <w:ind w:left="-170"/>
        <w:rPr>
          <w:rFonts w:cs="TimesNewRoman"/>
          <w:color w:val="000066"/>
          <w:lang w:val="en-GB"/>
        </w:rPr>
      </w:pPr>
      <w:r w:rsidRPr="006714A0">
        <w:rPr>
          <w:noProof/>
          <w:color w:val="000066"/>
          <w:lang w:val="pt-PT" w:eastAsia="pt-PT"/>
        </w:rPr>
        <w:drawing>
          <wp:inline distT="0" distB="0" distL="0" distR="0" wp14:anchorId="61A156F9" wp14:editId="059284C6">
            <wp:extent cx="2200910" cy="626745"/>
            <wp:effectExtent l="0" t="0" r="8890" b="1905"/>
            <wp:docPr id="3" name="Imagen 1"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asmus-plus.ro/wp-content/uploads/2013/11/erasmus+logo_mic.jpg"/>
                    <pic:cNvPicPr>
                      <a:picLocks noChangeAspect="1" noChangeArrowheads="1"/>
                    </pic:cNvPicPr>
                  </pic:nvPicPr>
                  <pic:blipFill>
                    <a:blip r:embed="rId9" cstate="print"/>
                    <a:srcRect/>
                    <a:stretch>
                      <a:fillRect/>
                    </a:stretch>
                  </pic:blipFill>
                  <pic:spPr bwMode="auto">
                    <a:xfrm>
                      <a:off x="0" y="0"/>
                      <a:ext cx="2200910" cy="626745"/>
                    </a:xfrm>
                    <a:prstGeom prst="rect">
                      <a:avLst/>
                    </a:prstGeom>
                    <a:noFill/>
                    <a:ln w="9525">
                      <a:noFill/>
                      <a:miter lim="800000"/>
                      <a:headEnd/>
                      <a:tailEnd/>
                    </a:ln>
                  </pic:spPr>
                </pic:pic>
              </a:graphicData>
            </a:graphic>
          </wp:inline>
        </w:drawing>
      </w:r>
    </w:p>
    <w:p w:rsidR="00547E57" w:rsidRPr="004B6A4A" w:rsidRDefault="00547E57" w:rsidP="00547E57">
      <w:pPr>
        <w:pStyle w:val="Text"/>
        <w:spacing w:after="0" w:line="240" w:lineRule="auto"/>
        <w:rPr>
          <w:rFonts w:ascii="Century Gothic" w:hAnsi="Century Gothic" w:cs="TimesNewRoman"/>
          <w:color w:val="000066"/>
          <w:sz w:val="16"/>
          <w:szCs w:val="16"/>
          <w:lang w:val="en-GB"/>
        </w:rPr>
      </w:pPr>
      <w:r w:rsidRPr="004B6A4A">
        <w:rPr>
          <w:rFonts w:ascii="Century Gothic" w:hAnsi="Century Gothic" w:cs="TimesNewRoman"/>
          <w:color w:val="000066"/>
          <w:sz w:val="16"/>
          <w:szCs w:val="16"/>
          <w:lang w:val="en-GB"/>
        </w:rPr>
        <w:t>This project has been funded with support from the European Commission.</w:t>
      </w:r>
    </w:p>
    <w:p w:rsidR="00547E57" w:rsidRPr="004B6A4A" w:rsidRDefault="00547E57" w:rsidP="00547E57">
      <w:pPr>
        <w:autoSpaceDE w:val="0"/>
        <w:autoSpaceDN w:val="0"/>
        <w:adjustRightInd w:val="0"/>
        <w:spacing w:after="0" w:line="240" w:lineRule="auto"/>
        <w:jc w:val="both"/>
        <w:rPr>
          <w:rFonts w:ascii="Century Gothic" w:hAnsi="Century Gothic"/>
          <w:color w:val="002060"/>
          <w:spacing w:val="-10"/>
          <w:sz w:val="16"/>
          <w:szCs w:val="16"/>
          <w:lang w:val="en-GB"/>
        </w:rPr>
      </w:pPr>
      <w:r w:rsidRPr="004B6A4A">
        <w:rPr>
          <w:rFonts w:ascii="Century Gothic" w:hAnsi="Century Gothic" w:cs="TimesNewRoman"/>
          <w:color w:val="000066"/>
          <w:spacing w:val="-10"/>
          <w:sz w:val="16"/>
          <w:szCs w:val="16"/>
          <w:lang w:val="en-GB"/>
        </w:rPr>
        <w:t>This publication [communication] reflects the views only of the author, and the Commission cannot be held responsible for any use which may be made of the Information contained therein.</w:t>
      </w:r>
    </w:p>
    <w:p w:rsidR="00547E57" w:rsidRDefault="00547E57">
      <w:pPr>
        <w:rPr>
          <w:rFonts w:ascii="Century Gothic" w:hAnsi="Century Gothic" w:cs="Arial"/>
          <w:bCs/>
          <w:color w:val="000066"/>
          <w:sz w:val="20"/>
          <w:szCs w:val="20"/>
          <w:lang w:val="en-GB"/>
        </w:rPr>
      </w:pPr>
      <w:r>
        <w:rPr>
          <w:rFonts w:ascii="Century Gothic" w:hAnsi="Century Gothic" w:cs="Arial"/>
          <w:bCs/>
          <w:color w:val="000066"/>
          <w:sz w:val="20"/>
          <w:szCs w:val="20"/>
          <w:lang w:val="en-GB"/>
        </w:rPr>
        <w:br w:type="page"/>
      </w:r>
      <w:bookmarkStart w:id="0" w:name="_GoBack"/>
      <w:bookmarkEnd w:id="0"/>
    </w:p>
    <w:p w:rsidR="005F35B2" w:rsidRPr="006714A0" w:rsidRDefault="005F35B2" w:rsidP="00E6387B">
      <w:pPr>
        <w:autoSpaceDE w:val="0"/>
        <w:autoSpaceDN w:val="0"/>
        <w:adjustRightInd w:val="0"/>
        <w:spacing w:before="360" w:after="0"/>
        <w:jc w:val="both"/>
        <w:rPr>
          <w:rFonts w:ascii="Century Gothic" w:hAnsi="Century Gothic" w:cs="Arial"/>
          <w:b/>
          <w:bCs/>
          <w:color w:val="00B050"/>
          <w:sz w:val="36"/>
          <w:szCs w:val="36"/>
          <w:u w:val="single"/>
          <w:lang w:val="en-GB"/>
        </w:rPr>
      </w:pPr>
      <w:r w:rsidRPr="006714A0">
        <w:rPr>
          <w:rFonts w:ascii="Century Gothic" w:hAnsi="Century Gothic" w:cs="Arial"/>
          <w:b/>
          <w:bCs/>
          <w:color w:val="00B050"/>
          <w:sz w:val="36"/>
          <w:szCs w:val="36"/>
          <w:u w:val="single"/>
          <w:lang w:val="en-GB"/>
        </w:rPr>
        <w:lastRenderedPageBreak/>
        <w:t>DESCRIPTION</w:t>
      </w:r>
    </w:p>
    <w:p w:rsidR="00CC12BF" w:rsidRPr="00FC376A" w:rsidRDefault="000C0AD2" w:rsidP="00FC376A">
      <w:pPr>
        <w:autoSpaceDE w:val="0"/>
        <w:autoSpaceDN w:val="0"/>
        <w:adjustRightInd w:val="0"/>
        <w:spacing w:before="120" w:after="0"/>
        <w:jc w:val="both"/>
        <w:rPr>
          <w:rFonts w:ascii="Century Gothic" w:hAnsi="Century Gothic"/>
          <w:color w:val="000066"/>
          <w:spacing w:val="-8"/>
          <w:sz w:val="20"/>
          <w:szCs w:val="20"/>
          <w:lang w:val="en-GB"/>
        </w:rPr>
      </w:pPr>
      <w:r w:rsidRPr="00FC376A">
        <w:rPr>
          <w:rFonts w:ascii="Century Gothic" w:hAnsi="Century Gothic" w:cs="Arial"/>
          <w:b/>
          <w:bCs/>
          <w:color w:val="000066"/>
          <w:spacing w:val="-8"/>
          <w:sz w:val="20"/>
          <w:szCs w:val="20"/>
          <w:lang w:val="en-GB"/>
        </w:rPr>
        <w:t>Transnational Training II</w:t>
      </w:r>
      <w:r w:rsidR="00CC12BF" w:rsidRPr="00FC376A">
        <w:rPr>
          <w:rFonts w:ascii="Century Gothic" w:hAnsi="Century Gothic" w:cs="Arial"/>
          <w:b/>
          <w:bCs/>
          <w:color w:val="000066"/>
          <w:spacing w:val="-8"/>
          <w:sz w:val="20"/>
          <w:szCs w:val="20"/>
          <w:lang w:val="en-GB"/>
        </w:rPr>
        <w:t>I</w:t>
      </w:r>
      <w:r w:rsidRPr="00FC376A">
        <w:rPr>
          <w:rFonts w:ascii="Century Gothic" w:hAnsi="Century Gothic" w:cs="Arial"/>
          <w:bCs/>
          <w:color w:val="000066"/>
          <w:spacing w:val="-8"/>
          <w:sz w:val="20"/>
          <w:szCs w:val="20"/>
          <w:lang w:val="en-GB"/>
        </w:rPr>
        <w:t xml:space="preserve"> within </w:t>
      </w:r>
      <w:r w:rsidR="0022150D" w:rsidRPr="00FC376A">
        <w:rPr>
          <w:rFonts w:ascii="Century Gothic" w:hAnsi="Century Gothic" w:cs="Arial"/>
          <w:color w:val="000066"/>
          <w:spacing w:val="-8"/>
          <w:sz w:val="20"/>
          <w:szCs w:val="20"/>
          <w:lang w:val="en-GB"/>
        </w:rPr>
        <w:t>“</w:t>
      </w:r>
      <w:r w:rsidR="0022150D" w:rsidRPr="00FC376A">
        <w:rPr>
          <w:rFonts w:ascii="Century Gothic" w:hAnsi="Century Gothic" w:cs="Arial"/>
          <w:b/>
          <w:color w:val="000066"/>
          <w:spacing w:val="-8"/>
          <w:sz w:val="20"/>
          <w:szCs w:val="20"/>
          <w:lang w:val="en-GB"/>
        </w:rPr>
        <w:t xml:space="preserve">Elist - </w:t>
      </w:r>
      <w:r w:rsidR="005F35B2" w:rsidRPr="00FC376A">
        <w:rPr>
          <w:rFonts w:ascii="Century Gothic" w:hAnsi="Century Gothic" w:cs="Arial"/>
          <w:b/>
          <w:color w:val="000066"/>
          <w:spacing w:val="-8"/>
          <w:sz w:val="20"/>
          <w:szCs w:val="20"/>
          <w:lang w:val="en-GB"/>
        </w:rPr>
        <w:t>European Learning Innovation for Sustainable Training</w:t>
      </w:r>
      <w:r w:rsidRPr="00FC376A">
        <w:rPr>
          <w:rFonts w:ascii="Century Gothic" w:hAnsi="Century Gothic" w:cs="Arial"/>
          <w:b/>
          <w:color w:val="000066"/>
          <w:spacing w:val="-8"/>
          <w:sz w:val="20"/>
          <w:szCs w:val="20"/>
          <w:lang w:val="en-GB"/>
        </w:rPr>
        <w:t xml:space="preserve">” </w:t>
      </w:r>
      <w:r w:rsidR="00895102" w:rsidRPr="00FC376A">
        <w:rPr>
          <w:rFonts w:ascii="Century Gothic" w:hAnsi="Century Gothic" w:cs="Arial"/>
          <w:color w:val="000066"/>
          <w:spacing w:val="-8"/>
          <w:sz w:val="20"/>
          <w:szCs w:val="20"/>
          <w:lang w:val="en-GB"/>
        </w:rPr>
        <w:t>context is</w:t>
      </w:r>
      <w:r w:rsidR="005F35B2" w:rsidRPr="00FC376A">
        <w:rPr>
          <w:rFonts w:ascii="Century Gothic" w:hAnsi="Century Gothic" w:cs="Arial"/>
          <w:color w:val="000066"/>
          <w:spacing w:val="-8"/>
          <w:sz w:val="20"/>
          <w:szCs w:val="20"/>
          <w:lang w:val="en-GB"/>
        </w:rPr>
        <w:t xml:space="preserve"> a 5 days </w:t>
      </w:r>
      <w:r w:rsidR="00CC12BF" w:rsidRPr="00FC376A">
        <w:rPr>
          <w:rFonts w:ascii="Century Gothic" w:hAnsi="Century Gothic" w:cs="Arial"/>
          <w:b/>
          <w:color w:val="000066"/>
          <w:spacing w:val="-8"/>
          <w:sz w:val="20"/>
          <w:szCs w:val="20"/>
          <w:lang w:val="en-GB"/>
        </w:rPr>
        <w:t>Training</w:t>
      </w:r>
      <w:r w:rsidRPr="00FC376A">
        <w:rPr>
          <w:rFonts w:ascii="Century Gothic" w:hAnsi="Century Gothic" w:cs="Arial"/>
          <w:b/>
          <w:color w:val="000066"/>
          <w:spacing w:val="-8"/>
          <w:sz w:val="20"/>
          <w:szCs w:val="20"/>
          <w:lang w:val="en-GB"/>
        </w:rPr>
        <w:t xml:space="preserve"> </w:t>
      </w:r>
      <w:r w:rsidR="005F35B2" w:rsidRPr="00FC376A">
        <w:rPr>
          <w:rFonts w:ascii="Century Gothic" w:hAnsi="Century Gothic" w:cs="Arial"/>
          <w:b/>
          <w:color w:val="000066"/>
          <w:spacing w:val="-8"/>
          <w:sz w:val="20"/>
          <w:szCs w:val="20"/>
          <w:lang w:val="en-GB"/>
        </w:rPr>
        <w:t>Course</w:t>
      </w:r>
      <w:r w:rsidR="00CC12BF" w:rsidRPr="00FC376A">
        <w:rPr>
          <w:rFonts w:ascii="Century Gothic" w:hAnsi="Century Gothic" w:cs="Arial"/>
          <w:b/>
          <w:color w:val="000066"/>
          <w:spacing w:val="-8"/>
          <w:sz w:val="20"/>
          <w:szCs w:val="20"/>
          <w:lang w:val="en-GB"/>
        </w:rPr>
        <w:t xml:space="preserve"> for Multipliers</w:t>
      </w:r>
      <w:r w:rsidR="00E36210" w:rsidRPr="00FC376A">
        <w:rPr>
          <w:rFonts w:ascii="Century Gothic" w:hAnsi="Century Gothic" w:cs="Arial"/>
          <w:b/>
          <w:color w:val="000066"/>
          <w:spacing w:val="-8"/>
          <w:sz w:val="20"/>
          <w:szCs w:val="20"/>
          <w:lang w:val="en-GB"/>
        </w:rPr>
        <w:t xml:space="preserve"> (TCM)</w:t>
      </w:r>
      <w:r w:rsidR="005F35B2" w:rsidRPr="00FC376A">
        <w:rPr>
          <w:rFonts w:ascii="Century Gothic" w:hAnsi="Century Gothic" w:cs="Arial"/>
          <w:color w:val="000066"/>
          <w:spacing w:val="-8"/>
          <w:sz w:val="20"/>
          <w:szCs w:val="20"/>
          <w:lang w:val="en-GB"/>
        </w:rPr>
        <w:t xml:space="preserve">, </w:t>
      </w:r>
      <w:r w:rsidR="00895102" w:rsidRPr="00FC376A">
        <w:rPr>
          <w:rFonts w:ascii="Century Gothic" w:hAnsi="Century Gothic" w:cs="Arial"/>
          <w:color w:val="000066"/>
          <w:spacing w:val="-8"/>
          <w:sz w:val="20"/>
          <w:szCs w:val="20"/>
          <w:lang w:val="en-GB"/>
        </w:rPr>
        <w:t xml:space="preserve">in which </w:t>
      </w:r>
      <w:r w:rsidR="00CC12BF" w:rsidRPr="00FC376A">
        <w:rPr>
          <w:rFonts w:ascii="Century Gothic" w:hAnsi="Century Gothic" w:cs="Arial"/>
          <w:color w:val="000066"/>
          <w:spacing w:val="-8"/>
          <w:sz w:val="20"/>
          <w:szCs w:val="20"/>
          <w:lang w:val="en-GB"/>
        </w:rPr>
        <w:t>35</w:t>
      </w:r>
      <w:r w:rsidR="005F35B2" w:rsidRPr="00FC376A">
        <w:rPr>
          <w:rFonts w:ascii="Century Gothic" w:hAnsi="Century Gothic" w:cs="Arial"/>
          <w:color w:val="000066"/>
          <w:spacing w:val="-8"/>
          <w:sz w:val="20"/>
          <w:szCs w:val="20"/>
          <w:lang w:val="en-GB"/>
        </w:rPr>
        <w:t xml:space="preserve"> participants, from 7 countries, will have the opportunity to </w:t>
      </w:r>
      <w:r w:rsidRPr="00FC376A">
        <w:rPr>
          <w:rFonts w:ascii="Century Gothic" w:hAnsi="Century Gothic" w:cs="Arial"/>
          <w:color w:val="000066"/>
          <w:spacing w:val="-8"/>
          <w:sz w:val="20"/>
          <w:szCs w:val="20"/>
          <w:lang w:val="en-GB"/>
        </w:rPr>
        <w:t xml:space="preserve">improve </w:t>
      </w:r>
      <w:r w:rsidR="0093366E" w:rsidRPr="00FC376A">
        <w:rPr>
          <w:rFonts w:ascii="Century Gothic" w:hAnsi="Century Gothic" w:cs="Arial"/>
          <w:color w:val="000066"/>
          <w:spacing w:val="-8"/>
          <w:sz w:val="20"/>
          <w:szCs w:val="20"/>
          <w:lang w:val="en-GB"/>
        </w:rPr>
        <w:t xml:space="preserve">their </w:t>
      </w:r>
      <w:r w:rsidR="00CC12BF" w:rsidRPr="00FC376A">
        <w:rPr>
          <w:rFonts w:ascii="Century Gothic" w:hAnsi="Century Gothic"/>
          <w:color w:val="000066"/>
          <w:spacing w:val="-8"/>
          <w:sz w:val="20"/>
          <w:szCs w:val="20"/>
          <w:lang w:val="en-GB"/>
        </w:rPr>
        <w:t>competences</w:t>
      </w:r>
      <w:r w:rsidR="005A7EEA" w:rsidRPr="00FC376A">
        <w:rPr>
          <w:rFonts w:ascii="Century Gothic" w:hAnsi="Century Gothic"/>
          <w:color w:val="000066"/>
          <w:spacing w:val="-8"/>
          <w:sz w:val="20"/>
          <w:szCs w:val="20"/>
          <w:lang w:val="en-GB"/>
        </w:rPr>
        <w:t xml:space="preserve"> </w:t>
      </w:r>
      <w:r w:rsidR="00CC12BF" w:rsidRPr="00FC376A">
        <w:rPr>
          <w:rFonts w:ascii="Century Gothic" w:hAnsi="Century Gothic"/>
          <w:color w:val="000066"/>
          <w:spacing w:val="-8"/>
          <w:sz w:val="20"/>
          <w:szCs w:val="20"/>
          <w:lang w:val="en-GB"/>
        </w:rPr>
        <w:t>(</w:t>
      </w:r>
      <w:r w:rsidR="006E3D7C" w:rsidRPr="00FC376A">
        <w:rPr>
          <w:rFonts w:ascii="Century Gothic" w:hAnsi="Century Gothic"/>
          <w:color w:val="000066"/>
          <w:spacing w:val="-8"/>
          <w:sz w:val="20"/>
          <w:szCs w:val="20"/>
          <w:lang w:val="en-GB"/>
        </w:rPr>
        <w:t>attitudes/</w:t>
      </w:r>
      <w:r w:rsidR="00B53C06" w:rsidRPr="00FC376A">
        <w:rPr>
          <w:rFonts w:ascii="Century Gothic" w:hAnsi="Century Gothic"/>
          <w:color w:val="000066"/>
          <w:spacing w:val="-8"/>
          <w:sz w:val="20"/>
          <w:szCs w:val="20"/>
          <w:lang w:val="en-GB"/>
        </w:rPr>
        <w:t>behaviors</w:t>
      </w:r>
      <w:r w:rsidR="00721982" w:rsidRPr="00FC376A">
        <w:rPr>
          <w:rFonts w:ascii="Century Gothic" w:hAnsi="Century Gothic"/>
          <w:color w:val="000066"/>
          <w:spacing w:val="-8"/>
          <w:sz w:val="20"/>
          <w:szCs w:val="20"/>
          <w:lang w:val="en-GB"/>
        </w:rPr>
        <w:t xml:space="preserve">, knowledge, </w:t>
      </w:r>
      <w:r w:rsidR="00CC12BF" w:rsidRPr="00FC376A">
        <w:rPr>
          <w:rFonts w:ascii="Century Gothic" w:hAnsi="Century Gothic"/>
          <w:color w:val="000066"/>
          <w:spacing w:val="-8"/>
          <w:sz w:val="20"/>
          <w:szCs w:val="20"/>
          <w:lang w:val="en-GB"/>
        </w:rPr>
        <w:t xml:space="preserve">and </w:t>
      </w:r>
      <w:r w:rsidR="00721982" w:rsidRPr="00FC376A">
        <w:rPr>
          <w:rFonts w:ascii="Century Gothic" w:hAnsi="Century Gothic"/>
          <w:color w:val="000066"/>
          <w:spacing w:val="-8"/>
          <w:sz w:val="20"/>
          <w:szCs w:val="20"/>
          <w:lang w:val="en-GB"/>
        </w:rPr>
        <w:t>skills</w:t>
      </w:r>
      <w:r w:rsidR="00CC12BF" w:rsidRPr="00FC376A">
        <w:rPr>
          <w:rFonts w:ascii="Century Gothic" w:hAnsi="Century Gothic"/>
          <w:color w:val="000066"/>
          <w:spacing w:val="-8"/>
          <w:sz w:val="20"/>
          <w:szCs w:val="20"/>
          <w:lang w:val="en-GB"/>
        </w:rPr>
        <w:t>)</w:t>
      </w:r>
      <w:r w:rsidR="00721982" w:rsidRPr="00FC376A">
        <w:rPr>
          <w:rFonts w:ascii="Century Gothic" w:hAnsi="Century Gothic"/>
          <w:color w:val="000066"/>
          <w:spacing w:val="-8"/>
          <w:sz w:val="20"/>
          <w:szCs w:val="20"/>
          <w:lang w:val="en-GB"/>
        </w:rPr>
        <w:t xml:space="preserve"> </w:t>
      </w:r>
      <w:r w:rsidR="00CC12BF" w:rsidRPr="00FC376A">
        <w:rPr>
          <w:rFonts w:ascii="Century Gothic" w:hAnsi="Century Gothic"/>
          <w:color w:val="000066"/>
          <w:spacing w:val="-8"/>
          <w:sz w:val="20"/>
          <w:szCs w:val="20"/>
          <w:lang w:val="en-GB"/>
        </w:rPr>
        <w:t>as Multipliers. These participants will be recognized at EU level as the ELIST4M team.</w:t>
      </w:r>
    </w:p>
    <w:p w:rsidR="007C49F0" w:rsidRPr="006714A0" w:rsidRDefault="00CC12BF" w:rsidP="00FC376A">
      <w:pPr>
        <w:autoSpaceDE w:val="0"/>
        <w:autoSpaceDN w:val="0"/>
        <w:adjustRightInd w:val="0"/>
        <w:spacing w:after="0"/>
        <w:jc w:val="both"/>
        <w:rPr>
          <w:rFonts w:ascii="Century Gothic" w:hAnsi="Century Gothic"/>
          <w:color w:val="000066"/>
          <w:sz w:val="20"/>
          <w:szCs w:val="20"/>
          <w:lang w:val="en-GB"/>
        </w:rPr>
      </w:pPr>
      <w:r w:rsidRPr="006714A0">
        <w:rPr>
          <w:rFonts w:ascii="Century Gothic" w:hAnsi="Century Gothic"/>
          <w:color w:val="000066"/>
          <w:sz w:val="20"/>
          <w:szCs w:val="20"/>
          <w:lang w:val="en-GB"/>
        </w:rPr>
        <w:t>Multipliers? What is the role of ELIST Multiplier and the role of the ELIST4M team?</w:t>
      </w:r>
    </w:p>
    <w:p w:rsidR="00CC12BF" w:rsidRPr="006714A0" w:rsidRDefault="007C49F0" w:rsidP="00FC376A">
      <w:pPr>
        <w:autoSpaceDE w:val="0"/>
        <w:autoSpaceDN w:val="0"/>
        <w:adjustRightInd w:val="0"/>
        <w:spacing w:after="0"/>
        <w:jc w:val="both"/>
        <w:rPr>
          <w:rFonts w:ascii="Century Gothic" w:hAnsi="Century Gothic"/>
          <w:color w:val="000066"/>
          <w:sz w:val="20"/>
          <w:szCs w:val="20"/>
          <w:lang w:val="en-GB"/>
        </w:rPr>
      </w:pPr>
      <w:r w:rsidRPr="006714A0">
        <w:rPr>
          <w:rFonts w:ascii="Century Gothic" w:hAnsi="Century Gothic"/>
          <w:color w:val="000066"/>
          <w:sz w:val="20"/>
          <w:szCs w:val="20"/>
          <w:lang w:val="en-GB"/>
        </w:rPr>
        <w:t>T</w:t>
      </w:r>
      <w:r w:rsidR="00CC12BF" w:rsidRPr="006714A0">
        <w:rPr>
          <w:rFonts w:ascii="Century Gothic" w:hAnsi="Century Gothic"/>
          <w:color w:val="000066"/>
          <w:sz w:val="20"/>
          <w:szCs w:val="20"/>
          <w:lang w:val="en-GB"/>
        </w:rPr>
        <w:t>he ELIST4M team member will be capable to:</w:t>
      </w:r>
    </w:p>
    <w:p w:rsidR="00CC12BF" w:rsidRPr="006714A0" w:rsidRDefault="00CC12BF" w:rsidP="00FC376A">
      <w:pPr>
        <w:numPr>
          <w:ilvl w:val="0"/>
          <w:numId w:val="29"/>
        </w:numPr>
        <w:tabs>
          <w:tab w:val="clear" w:pos="720"/>
          <w:tab w:val="num" w:pos="567"/>
        </w:tabs>
        <w:spacing w:after="0"/>
        <w:ind w:left="284" w:firstLine="0"/>
        <w:rPr>
          <w:rFonts w:ascii="Century Gothic" w:hAnsi="Century Gothic"/>
          <w:color w:val="000066"/>
          <w:sz w:val="20"/>
          <w:szCs w:val="20"/>
          <w:lang w:val="en-GB"/>
        </w:rPr>
      </w:pPr>
      <w:r w:rsidRPr="006714A0">
        <w:rPr>
          <w:rFonts w:ascii="Century Gothic" w:hAnsi="Century Gothic"/>
          <w:color w:val="000066"/>
          <w:sz w:val="20"/>
          <w:szCs w:val="20"/>
          <w:lang w:val="en-GB"/>
        </w:rPr>
        <w:t>to spread information about the project ELIST and its results;</w:t>
      </w:r>
    </w:p>
    <w:p w:rsidR="00CC12BF" w:rsidRPr="006714A0" w:rsidRDefault="00CC12BF" w:rsidP="00FC376A">
      <w:pPr>
        <w:numPr>
          <w:ilvl w:val="0"/>
          <w:numId w:val="29"/>
        </w:numPr>
        <w:tabs>
          <w:tab w:val="clear" w:pos="720"/>
          <w:tab w:val="num" w:pos="567"/>
        </w:tabs>
        <w:spacing w:after="0"/>
        <w:ind w:left="284" w:firstLine="0"/>
        <w:rPr>
          <w:rFonts w:ascii="Century Gothic" w:hAnsi="Century Gothic"/>
          <w:color w:val="000066"/>
          <w:sz w:val="20"/>
          <w:szCs w:val="20"/>
          <w:lang w:val="en-GB"/>
        </w:rPr>
      </w:pPr>
      <w:r w:rsidRPr="006714A0">
        <w:rPr>
          <w:rFonts w:ascii="Century Gothic" w:hAnsi="Century Gothic"/>
          <w:color w:val="000066"/>
          <w:sz w:val="20"/>
          <w:szCs w:val="20"/>
          <w:lang w:val="en-GB"/>
        </w:rPr>
        <w:t xml:space="preserve">to motivate potential users of the </w:t>
      </w:r>
      <w:r w:rsidR="007C49F0" w:rsidRPr="006714A0">
        <w:rPr>
          <w:rFonts w:ascii="Century Gothic" w:hAnsi="Century Gothic"/>
          <w:color w:val="000066"/>
          <w:sz w:val="20"/>
          <w:szCs w:val="20"/>
          <w:lang w:val="en-GB"/>
        </w:rPr>
        <w:t>project ELIST results;</w:t>
      </w:r>
    </w:p>
    <w:p w:rsidR="00CC12BF" w:rsidRPr="006714A0" w:rsidRDefault="00CC12BF" w:rsidP="00FC376A">
      <w:pPr>
        <w:numPr>
          <w:ilvl w:val="0"/>
          <w:numId w:val="29"/>
        </w:numPr>
        <w:tabs>
          <w:tab w:val="clear" w:pos="720"/>
          <w:tab w:val="num" w:pos="567"/>
        </w:tabs>
        <w:spacing w:after="0"/>
        <w:ind w:left="284" w:firstLine="0"/>
        <w:rPr>
          <w:rFonts w:ascii="Century Gothic" w:hAnsi="Century Gothic"/>
          <w:color w:val="000066"/>
          <w:spacing w:val="-8"/>
          <w:sz w:val="20"/>
          <w:szCs w:val="20"/>
          <w:lang w:val="en-GB"/>
        </w:rPr>
      </w:pPr>
      <w:r w:rsidRPr="006714A0">
        <w:rPr>
          <w:rFonts w:ascii="Century Gothic" w:hAnsi="Century Gothic"/>
          <w:color w:val="000066"/>
          <w:spacing w:val="-8"/>
          <w:sz w:val="20"/>
          <w:szCs w:val="20"/>
          <w:lang w:val="en-GB"/>
        </w:rPr>
        <w:t xml:space="preserve">to increase the number of </w:t>
      </w:r>
      <w:r w:rsidR="007C49F0" w:rsidRPr="006714A0">
        <w:rPr>
          <w:rFonts w:ascii="Century Gothic" w:hAnsi="Century Gothic"/>
          <w:color w:val="000066"/>
          <w:spacing w:val="-8"/>
          <w:sz w:val="20"/>
          <w:szCs w:val="20"/>
          <w:lang w:val="en-GB"/>
        </w:rPr>
        <w:t>initiatives</w:t>
      </w:r>
      <w:r w:rsidRPr="006714A0">
        <w:rPr>
          <w:rFonts w:ascii="Century Gothic" w:hAnsi="Century Gothic"/>
          <w:color w:val="000066"/>
          <w:spacing w:val="-8"/>
          <w:sz w:val="20"/>
          <w:szCs w:val="20"/>
          <w:lang w:val="en-GB"/>
        </w:rPr>
        <w:t xml:space="preserve"> </w:t>
      </w:r>
      <w:r w:rsidR="007C49F0" w:rsidRPr="006714A0">
        <w:rPr>
          <w:rFonts w:ascii="Century Gothic" w:hAnsi="Century Gothic"/>
          <w:color w:val="000066"/>
          <w:spacing w:val="-8"/>
          <w:sz w:val="20"/>
          <w:szCs w:val="20"/>
          <w:lang w:val="en-GB"/>
        </w:rPr>
        <w:t>generated and inspired from</w:t>
      </w:r>
      <w:r w:rsidRPr="006714A0">
        <w:rPr>
          <w:rFonts w:ascii="Century Gothic" w:hAnsi="Century Gothic"/>
          <w:color w:val="000066"/>
          <w:spacing w:val="-8"/>
          <w:sz w:val="20"/>
          <w:szCs w:val="20"/>
          <w:lang w:val="en-GB"/>
        </w:rPr>
        <w:t xml:space="preserve"> </w:t>
      </w:r>
      <w:r w:rsidR="007C49F0" w:rsidRPr="006714A0">
        <w:rPr>
          <w:rFonts w:ascii="Century Gothic" w:hAnsi="Century Gothic"/>
          <w:color w:val="000066"/>
          <w:spacing w:val="-8"/>
          <w:sz w:val="20"/>
          <w:szCs w:val="20"/>
          <w:lang w:val="en-GB"/>
        </w:rPr>
        <w:t>the project ELIST and its results;</w:t>
      </w:r>
    </w:p>
    <w:p w:rsidR="00CC12BF" w:rsidRPr="00FC376A" w:rsidRDefault="00CC12BF" w:rsidP="00FC376A">
      <w:pPr>
        <w:numPr>
          <w:ilvl w:val="0"/>
          <w:numId w:val="29"/>
        </w:numPr>
        <w:tabs>
          <w:tab w:val="clear" w:pos="720"/>
          <w:tab w:val="num" w:pos="567"/>
        </w:tabs>
        <w:spacing w:after="0"/>
        <w:ind w:left="567" w:hanging="283"/>
        <w:rPr>
          <w:rFonts w:ascii="Century Gothic" w:hAnsi="Century Gothic"/>
          <w:color w:val="000066"/>
          <w:spacing w:val="-14"/>
          <w:sz w:val="20"/>
          <w:szCs w:val="20"/>
          <w:lang w:val="en-GB"/>
        </w:rPr>
      </w:pPr>
      <w:r w:rsidRPr="00FC376A">
        <w:rPr>
          <w:rFonts w:ascii="Century Gothic" w:hAnsi="Century Gothic"/>
          <w:color w:val="000066"/>
          <w:spacing w:val="-14"/>
          <w:sz w:val="20"/>
          <w:szCs w:val="20"/>
          <w:lang w:val="en-GB"/>
        </w:rPr>
        <w:t>to i</w:t>
      </w:r>
      <w:r w:rsidR="007C49F0" w:rsidRPr="00FC376A">
        <w:rPr>
          <w:rFonts w:ascii="Century Gothic" w:hAnsi="Century Gothic"/>
          <w:color w:val="000066"/>
          <w:spacing w:val="-14"/>
          <w:sz w:val="20"/>
          <w:szCs w:val="20"/>
          <w:lang w:val="en-GB"/>
        </w:rPr>
        <w:t>ncrease the quality of projects initiatives generated and inspired from the project ELIST and its results;</w:t>
      </w:r>
    </w:p>
    <w:p w:rsidR="007C49F0" w:rsidRPr="006714A0" w:rsidRDefault="007C49F0" w:rsidP="00FC376A">
      <w:pPr>
        <w:numPr>
          <w:ilvl w:val="0"/>
          <w:numId w:val="29"/>
        </w:numPr>
        <w:tabs>
          <w:tab w:val="clear" w:pos="720"/>
          <w:tab w:val="num" w:pos="567"/>
        </w:tabs>
        <w:spacing w:after="0"/>
        <w:ind w:left="568" w:hanging="284"/>
        <w:rPr>
          <w:rFonts w:ascii="Century Gothic" w:hAnsi="Century Gothic"/>
          <w:color w:val="000066"/>
          <w:sz w:val="20"/>
          <w:szCs w:val="20"/>
          <w:lang w:val="en-GB"/>
        </w:rPr>
      </w:pPr>
      <w:r w:rsidRPr="006714A0">
        <w:rPr>
          <w:rFonts w:ascii="Century Gothic" w:hAnsi="Century Gothic"/>
          <w:color w:val="000066"/>
          <w:sz w:val="20"/>
          <w:szCs w:val="20"/>
          <w:lang w:val="en-GB"/>
        </w:rPr>
        <w:t>to take stock from the events organized for the multiplication of the project ELIST and its results and deliver feedbacks to the ELIST Observatory Committee (EOC).</w:t>
      </w:r>
    </w:p>
    <w:p w:rsidR="004B6A4A" w:rsidRDefault="007C49F0" w:rsidP="00FC376A">
      <w:pPr>
        <w:autoSpaceDE w:val="0"/>
        <w:autoSpaceDN w:val="0"/>
        <w:adjustRightInd w:val="0"/>
        <w:spacing w:after="0"/>
        <w:jc w:val="both"/>
        <w:rPr>
          <w:rFonts w:ascii="Century Gothic" w:hAnsi="Century Gothic" w:cs="Tahoma"/>
          <w:color w:val="000066"/>
          <w:kern w:val="20"/>
          <w:sz w:val="20"/>
          <w:szCs w:val="20"/>
          <w:lang w:val="en-GB"/>
        </w:rPr>
      </w:pPr>
      <w:r w:rsidRPr="006714A0">
        <w:rPr>
          <w:rFonts w:ascii="Century Gothic" w:hAnsi="Century Gothic"/>
          <w:color w:val="000066"/>
          <w:sz w:val="20"/>
          <w:szCs w:val="20"/>
          <w:lang w:val="en-GB"/>
        </w:rPr>
        <w:t xml:space="preserve">In that way, the </w:t>
      </w:r>
      <w:r w:rsidR="00E36210" w:rsidRPr="006714A0">
        <w:rPr>
          <w:rFonts w:ascii="Century Gothic" w:hAnsi="Century Gothic"/>
          <w:color w:val="000066"/>
          <w:sz w:val="20"/>
          <w:szCs w:val="20"/>
          <w:lang w:val="en-GB"/>
        </w:rPr>
        <w:t>ELIST4M team member</w:t>
      </w:r>
      <w:r w:rsidR="00721982" w:rsidRPr="006714A0">
        <w:rPr>
          <w:rFonts w:ascii="Century Gothic" w:hAnsi="Century Gothic"/>
          <w:color w:val="000066"/>
          <w:sz w:val="20"/>
          <w:szCs w:val="20"/>
          <w:lang w:val="en-GB"/>
        </w:rPr>
        <w:t xml:space="preserve"> </w:t>
      </w:r>
      <w:r w:rsidR="00E36210" w:rsidRPr="006714A0">
        <w:rPr>
          <w:rFonts w:ascii="Century Gothic" w:hAnsi="Century Gothic"/>
          <w:color w:val="000066"/>
          <w:sz w:val="20"/>
          <w:szCs w:val="20"/>
          <w:lang w:val="en-GB"/>
        </w:rPr>
        <w:t>role is to globally contribute</w:t>
      </w:r>
      <w:r w:rsidR="00CC12BF" w:rsidRPr="006714A0">
        <w:rPr>
          <w:rFonts w:ascii="Century Gothic" w:hAnsi="Century Gothic"/>
          <w:color w:val="000066"/>
          <w:sz w:val="20"/>
          <w:szCs w:val="20"/>
          <w:lang w:val="en-GB"/>
        </w:rPr>
        <w:t xml:space="preserve"> the main </w:t>
      </w:r>
      <w:r w:rsidR="00E36210" w:rsidRPr="006714A0">
        <w:rPr>
          <w:rFonts w:ascii="Century Gothic" w:hAnsi="Century Gothic"/>
          <w:color w:val="000066"/>
          <w:sz w:val="20"/>
          <w:szCs w:val="20"/>
          <w:lang w:val="en-GB"/>
        </w:rPr>
        <w:t>goal</w:t>
      </w:r>
      <w:r w:rsidR="00CC12BF" w:rsidRPr="006714A0">
        <w:rPr>
          <w:rFonts w:ascii="Century Gothic" w:hAnsi="Century Gothic"/>
          <w:color w:val="000066"/>
          <w:sz w:val="20"/>
          <w:szCs w:val="20"/>
          <w:lang w:val="en-GB"/>
        </w:rPr>
        <w:t xml:space="preserve"> of </w:t>
      </w:r>
      <w:r w:rsidR="00E36210" w:rsidRPr="006714A0">
        <w:rPr>
          <w:rFonts w:ascii="Century Gothic" w:hAnsi="Century Gothic"/>
          <w:color w:val="000066"/>
          <w:sz w:val="20"/>
          <w:szCs w:val="20"/>
          <w:lang w:val="en-GB"/>
        </w:rPr>
        <w:t xml:space="preserve">the </w:t>
      </w:r>
      <w:r w:rsidR="00CC12BF" w:rsidRPr="006714A0">
        <w:rPr>
          <w:rFonts w:ascii="Century Gothic" w:hAnsi="Century Gothic"/>
          <w:color w:val="000066"/>
          <w:sz w:val="20"/>
          <w:szCs w:val="20"/>
          <w:lang w:val="en-GB"/>
        </w:rPr>
        <w:t>project Elist</w:t>
      </w:r>
      <w:r w:rsidR="00E36210" w:rsidRPr="006714A0">
        <w:rPr>
          <w:rFonts w:ascii="Century Gothic" w:hAnsi="Century Gothic"/>
          <w:color w:val="000066"/>
          <w:sz w:val="20"/>
          <w:szCs w:val="20"/>
          <w:lang w:val="en-GB"/>
        </w:rPr>
        <w:t>, that is</w:t>
      </w:r>
      <w:r w:rsidR="00CC12BF" w:rsidRPr="006714A0">
        <w:rPr>
          <w:rFonts w:ascii="Century Gothic" w:hAnsi="Century Gothic"/>
          <w:color w:val="000066"/>
          <w:sz w:val="20"/>
          <w:szCs w:val="20"/>
          <w:lang w:val="en-GB"/>
        </w:rPr>
        <w:t xml:space="preserve"> </w:t>
      </w:r>
      <w:r w:rsidR="00721982" w:rsidRPr="006714A0">
        <w:rPr>
          <w:rFonts w:ascii="Century Gothic" w:hAnsi="Century Gothic"/>
          <w:color w:val="000066"/>
          <w:sz w:val="20"/>
          <w:szCs w:val="20"/>
          <w:lang w:val="en-GB"/>
        </w:rPr>
        <w:t xml:space="preserve">to have a </w:t>
      </w:r>
      <w:r w:rsidR="0093366E" w:rsidRPr="006714A0">
        <w:rPr>
          <w:rFonts w:ascii="Century Gothic" w:hAnsi="Century Gothic" w:cs="Tahoma"/>
          <w:color w:val="000066"/>
          <w:kern w:val="20"/>
          <w:sz w:val="20"/>
          <w:szCs w:val="20"/>
          <w:lang w:val="en-GB"/>
        </w:rPr>
        <w:t>positive impact on local development in a sustainable way, considering the environment, the economy and the social context of their communities.</w:t>
      </w:r>
    </w:p>
    <w:p w:rsidR="00E6387B" w:rsidRPr="006714A0" w:rsidRDefault="005A7706" w:rsidP="00E6387B">
      <w:pPr>
        <w:spacing w:before="120" w:after="0"/>
        <w:rPr>
          <w:rFonts w:ascii="Century Gothic" w:hAnsi="Century Gothic"/>
          <w:color w:val="000066"/>
          <w:sz w:val="20"/>
          <w:szCs w:val="20"/>
          <w:lang w:val="en-GB"/>
        </w:rPr>
      </w:pPr>
      <w:r w:rsidRPr="006714A0">
        <w:rPr>
          <w:rFonts w:ascii="Century Gothic" w:hAnsi="Century Gothic" w:cs="Tahoma"/>
          <w:color w:val="000066"/>
          <w:sz w:val="20"/>
          <w:szCs w:val="20"/>
          <w:lang w:val="en-GB"/>
        </w:rPr>
        <w:t xml:space="preserve">This </w:t>
      </w:r>
      <w:r w:rsidR="00E36210" w:rsidRPr="006714A0">
        <w:rPr>
          <w:rFonts w:ascii="Century Gothic" w:hAnsi="Century Gothic" w:cs="Tahoma"/>
          <w:color w:val="000066"/>
          <w:sz w:val="20"/>
          <w:szCs w:val="20"/>
          <w:lang w:val="en-GB"/>
        </w:rPr>
        <w:t>TCM</w:t>
      </w:r>
      <w:r w:rsidRPr="006714A0">
        <w:rPr>
          <w:rFonts w:ascii="Century Gothic" w:hAnsi="Century Gothic" w:cs="Tahoma"/>
          <w:color w:val="000066"/>
          <w:sz w:val="20"/>
          <w:szCs w:val="20"/>
          <w:lang w:val="en-GB"/>
        </w:rPr>
        <w:t xml:space="preserve"> </w:t>
      </w:r>
      <w:r w:rsidR="00E6387B" w:rsidRPr="006714A0">
        <w:rPr>
          <w:rFonts w:ascii="Century Gothic" w:hAnsi="Century Gothic" w:cs="Tahoma"/>
          <w:color w:val="000066"/>
          <w:sz w:val="20"/>
          <w:szCs w:val="20"/>
          <w:lang w:val="en-GB"/>
        </w:rPr>
        <w:t xml:space="preserve">also aim at facilitating participants </w:t>
      </w:r>
      <w:r w:rsidR="00E6387B" w:rsidRPr="006714A0">
        <w:rPr>
          <w:rFonts w:ascii="Century Gothic" w:hAnsi="Century Gothic"/>
          <w:color w:val="000066"/>
          <w:sz w:val="20"/>
          <w:szCs w:val="20"/>
          <w:lang w:val="en-GB"/>
        </w:rPr>
        <w:t>who want to enhance their competences, and also who want pass and share their own experiences as multipliers to support others with less experience. Participants should gain practical experience through the TCM, learning new competences and teamwork methodologies, plan and run activities. Summarizing, the TCM aim at making it easier for multipliers to create exchanges, influence and participate in a variety of parts of the project ELIST.</w:t>
      </w:r>
    </w:p>
    <w:p w:rsidR="00B53C06" w:rsidRPr="006714A0" w:rsidRDefault="00E36210" w:rsidP="00E6387B">
      <w:pPr>
        <w:autoSpaceDE w:val="0"/>
        <w:autoSpaceDN w:val="0"/>
        <w:adjustRightInd w:val="0"/>
        <w:spacing w:before="120" w:after="0"/>
        <w:jc w:val="both"/>
        <w:rPr>
          <w:rFonts w:ascii="Century Gothic" w:hAnsi="Century Gothic"/>
          <w:color w:val="000066"/>
          <w:sz w:val="20"/>
          <w:szCs w:val="20"/>
          <w:lang w:val="en-GB"/>
        </w:rPr>
      </w:pPr>
      <w:r w:rsidRPr="006714A0">
        <w:rPr>
          <w:rFonts w:ascii="Century Gothic" w:hAnsi="Century Gothic"/>
          <w:color w:val="000066"/>
          <w:sz w:val="20"/>
          <w:szCs w:val="20"/>
          <w:lang w:val="en-GB"/>
        </w:rPr>
        <w:t>Formal, non-formal and informal education and training practitioners, members of Civil Society Organisations (NGO, etc.), and active citizens globally</w:t>
      </w:r>
      <w:r w:rsidR="003034D2" w:rsidRPr="006714A0">
        <w:rPr>
          <w:rFonts w:ascii="Century Gothic" w:hAnsi="Century Gothic"/>
          <w:color w:val="000066"/>
          <w:sz w:val="20"/>
          <w:szCs w:val="20"/>
          <w:lang w:val="en-GB"/>
        </w:rPr>
        <w:t>,</w:t>
      </w:r>
      <w:r w:rsidR="006E69FC" w:rsidRPr="006714A0">
        <w:rPr>
          <w:rFonts w:ascii="Century Gothic" w:hAnsi="Century Gothic"/>
          <w:color w:val="000066"/>
          <w:sz w:val="20"/>
          <w:szCs w:val="20"/>
          <w:lang w:val="en-GB"/>
        </w:rPr>
        <w:t xml:space="preserve"> are welcome to participate as they can learn from each other and create mutually beneficial and self-sustaining relationships</w:t>
      </w:r>
      <w:r w:rsidRPr="006714A0">
        <w:rPr>
          <w:rFonts w:ascii="Century Gothic" w:hAnsi="Century Gothic"/>
          <w:color w:val="000066"/>
          <w:sz w:val="20"/>
          <w:szCs w:val="20"/>
          <w:lang w:val="en-GB"/>
        </w:rPr>
        <w:t>,</w:t>
      </w:r>
      <w:r w:rsidR="00E6387B" w:rsidRPr="006714A0">
        <w:rPr>
          <w:rFonts w:ascii="Century Gothic" w:hAnsi="Century Gothic"/>
          <w:color w:val="000066"/>
          <w:sz w:val="20"/>
          <w:szCs w:val="20"/>
          <w:lang w:val="en-GB"/>
        </w:rPr>
        <w:t xml:space="preserve"> and </w:t>
      </w:r>
      <w:r w:rsidRPr="006714A0">
        <w:rPr>
          <w:rFonts w:ascii="Century Gothic" w:hAnsi="Century Gothic"/>
          <w:color w:val="000066"/>
          <w:sz w:val="20"/>
          <w:szCs w:val="20"/>
          <w:lang w:val="en-GB"/>
        </w:rPr>
        <w:t xml:space="preserve">they can </w:t>
      </w:r>
      <w:r w:rsidR="00B53C06" w:rsidRPr="006714A0">
        <w:rPr>
          <w:rFonts w:ascii="Century Gothic" w:hAnsi="Century Gothic"/>
          <w:color w:val="000066"/>
          <w:sz w:val="20"/>
          <w:szCs w:val="20"/>
          <w:lang w:val="en-GB"/>
        </w:rPr>
        <w:t>generat</w:t>
      </w:r>
      <w:r w:rsidRPr="006714A0">
        <w:rPr>
          <w:rFonts w:ascii="Century Gothic" w:hAnsi="Century Gothic"/>
          <w:color w:val="000066"/>
          <w:sz w:val="20"/>
          <w:szCs w:val="20"/>
          <w:lang w:val="en-GB"/>
        </w:rPr>
        <w:t>e</w:t>
      </w:r>
      <w:r w:rsidR="00B53C06" w:rsidRPr="006714A0">
        <w:rPr>
          <w:rFonts w:ascii="Century Gothic" w:hAnsi="Century Gothic"/>
          <w:color w:val="000066"/>
          <w:sz w:val="20"/>
          <w:szCs w:val="20"/>
          <w:lang w:val="en-GB"/>
        </w:rPr>
        <w:t xml:space="preserve"> </w:t>
      </w:r>
      <w:r w:rsidRPr="006714A0">
        <w:rPr>
          <w:rFonts w:ascii="Century Gothic" w:hAnsi="Century Gothic"/>
          <w:color w:val="000066"/>
          <w:sz w:val="20"/>
          <w:szCs w:val="20"/>
          <w:lang w:val="en-GB"/>
        </w:rPr>
        <w:t>ideas for multiplication events and initiatives</w:t>
      </w:r>
      <w:r w:rsidR="00E6387B" w:rsidRPr="006714A0">
        <w:rPr>
          <w:rFonts w:ascii="Century Gothic" w:hAnsi="Century Gothic"/>
          <w:color w:val="000066"/>
          <w:sz w:val="20"/>
          <w:szCs w:val="20"/>
          <w:lang w:val="en-GB"/>
        </w:rPr>
        <w:t>.</w:t>
      </w:r>
    </w:p>
    <w:p w:rsidR="005F35B2" w:rsidRPr="006714A0" w:rsidRDefault="005F35B2" w:rsidP="00E6387B">
      <w:pPr>
        <w:autoSpaceDE w:val="0"/>
        <w:autoSpaceDN w:val="0"/>
        <w:adjustRightInd w:val="0"/>
        <w:spacing w:before="120" w:after="0"/>
        <w:jc w:val="both"/>
        <w:rPr>
          <w:rFonts w:ascii="Century Gothic" w:hAnsi="Century Gothic" w:cs="Arial"/>
          <w:color w:val="000066"/>
          <w:sz w:val="20"/>
          <w:szCs w:val="20"/>
          <w:lang w:val="en-GB"/>
        </w:rPr>
      </w:pPr>
      <w:r w:rsidRPr="006714A0">
        <w:rPr>
          <w:rFonts w:ascii="Century Gothic" w:hAnsi="Century Gothic" w:cs="Arial"/>
          <w:color w:val="000066"/>
          <w:sz w:val="20"/>
          <w:szCs w:val="20"/>
          <w:lang w:val="en-GB"/>
        </w:rPr>
        <w:t xml:space="preserve">The </w:t>
      </w:r>
      <w:r w:rsidR="00E36210" w:rsidRPr="006714A0">
        <w:rPr>
          <w:rFonts w:ascii="Century Gothic" w:hAnsi="Century Gothic" w:cs="Arial"/>
          <w:color w:val="000066"/>
          <w:sz w:val="20"/>
          <w:szCs w:val="20"/>
          <w:lang w:val="en-GB"/>
        </w:rPr>
        <w:t>methodology implemented in the TCM will be essentially practical (in-door, outdoor), namely: group work, trigger and reflection groups for assessment. Commonly group dynamics methodologies will be implemented such as (to name but a few): Samoan Circle, Open Source Methodology, World Café, serious game, forum theatre and Human Library.</w:t>
      </w:r>
    </w:p>
    <w:p w:rsidR="005F35B2" w:rsidRPr="006714A0" w:rsidRDefault="007C49F0" w:rsidP="004B6A4A">
      <w:pPr>
        <w:autoSpaceDE w:val="0"/>
        <w:autoSpaceDN w:val="0"/>
        <w:adjustRightInd w:val="0"/>
        <w:spacing w:before="480" w:after="0"/>
        <w:jc w:val="both"/>
        <w:rPr>
          <w:rFonts w:ascii="Century Gothic" w:hAnsi="Century Gothic" w:cs="Arial"/>
          <w:b/>
          <w:bCs/>
          <w:color w:val="00B050"/>
          <w:sz w:val="36"/>
          <w:szCs w:val="36"/>
          <w:u w:val="single"/>
          <w:lang w:val="en-GB"/>
        </w:rPr>
      </w:pPr>
      <w:r w:rsidRPr="006714A0">
        <w:rPr>
          <w:rFonts w:ascii="Century Gothic" w:hAnsi="Century Gothic" w:cs="Arial"/>
          <w:b/>
          <w:bCs/>
          <w:color w:val="00B050"/>
          <w:sz w:val="36"/>
          <w:szCs w:val="36"/>
          <w:u w:val="single"/>
          <w:lang w:val="en-GB"/>
        </w:rPr>
        <w:t>OBJECTIVES</w:t>
      </w:r>
      <w:r w:rsidR="004B66CF" w:rsidRPr="006714A0">
        <w:rPr>
          <w:rFonts w:ascii="Century Gothic" w:hAnsi="Century Gothic" w:cs="Arial"/>
          <w:b/>
          <w:bCs/>
          <w:color w:val="00B050"/>
          <w:sz w:val="36"/>
          <w:szCs w:val="36"/>
          <w:u w:val="single"/>
          <w:lang w:val="en-GB"/>
        </w:rPr>
        <w:t xml:space="preserve"> OF THE TCM</w:t>
      </w:r>
    </w:p>
    <w:p w:rsidR="009311E4" w:rsidRDefault="005F22B7" w:rsidP="005F22B7">
      <w:pPr>
        <w:pStyle w:val="ListParagraph"/>
        <w:numPr>
          <w:ilvl w:val="0"/>
          <w:numId w:val="30"/>
        </w:numPr>
        <w:autoSpaceDE w:val="0"/>
        <w:autoSpaceDN w:val="0"/>
        <w:adjustRightInd w:val="0"/>
        <w:spacing w:before="120" w:line="276" w:lineRule="auto"/>
        <w:ind w:left="714" w:hanging="357"/>
        <w:contextualSpacing w:val="0"/>
        <w:jc w:val="both"/>
        <w:rPr>
          <w:rFonts w:ascii="Century Gothic" w:hAnsi="Century Gothic"/>
          <w:color w:val="000066"/>
          <w:sz w:val="20"/>
          <w:szCs w:val="20"/>
          <w:lang w:val="en-GB"/>
        </w:rPr>
      </w:pPr>
      <w:r>
        <w:rPr>
          <w:rFonts w:ascii="Century Gothic" w:hAnsi="Century Gothic"/>
          <w:color w:val="000066"/>
          <w:sz w:val="20"/>
          <w:szCs w:val="20"/>
          <w:lang w:val="en-GB"/>
        </w:rPr>
        <w:t>T</w:t>
      </w:r>
      <w:r w:rsidR="004F0751" w:rsidRPr="006714A0">
        <w:rPr>
          <w:rFonts w:ascii="Century Gothic" w:hAnsi="Century Gothic"/>
          <w:color w:val="000066"/>
          <w:sz w:val="20"/>
          <w:szCs w:val="20"/>
          <w:lang w:val="en-GB"/>
        </w:rPr>
        <w:t xml:space="preserve">o </w:t>
      </w:r>
      <w:r>
        <w:rPr>
          <w:rFonts w:ascii="Century Gothic" w:hAnsi="Century Gothic"/>
          <w:color w:val="000066"/>
          <w:sz w:val="20"/>
          <w:szCs w:val="20"/>
          <w:lang w:val="en-GB"/>
        </w:rPr>
        <w:t xml:space="preserve">describe </w:t>
      </w:r>
      <w:r w:rsidRPr="009E4885">
        <w:rPr>
          <w:rFonts w:ascii="Century Gothic" w:hAnsi="Century Gothic"/>
          <w:b/>
          <w:color w:val="000066"/>
          <w:sz w:val="20"/>
          <w:szCs w:val="20"/>
          <w:lang w:val="en-GB"/>
        </w:rPr>
        <w:t>what is it</w:t>
      </w:r>
      <w:r>
        <w:rPr>
          <w:rFonts w:ascii="Century Gothic" w:hAnsi="Century Gothic"/>
          <w:color w:val="000066"/>
          <w:sz w:val="20"/>
          <w:szCs w:val="20"/>
          <w:lang w:val="en-GB"/>
        </w:rPr>
        <w:t xml:space="preserve"> to be a multiplier and </w:t>
      </w:r>
      <w:r w:rsidRPr="009E4885">
        <w:rPr>
          <w:rFonts w:ascii="Century Gothic" w:hAnsi="Century Gothic"/>
          <w:b/>
          <w:color w:val="000066"/>
          <w:sz w:val="20"/>
          <w:szCs w:val="20"/>
          <w:lang w:val="en-GB"/>
        </w:rPr>
        <w:t>how to act</w:t>
      </w:r>
      <w:r>
        <w:rPr>
          <w:rFonts w:ascii="Century Gothic" w:hAnsi="Century Gothic"/>
          <w:color w:val="000066"/>
          <w:sz w:val="20"/>
          <w:szCs w:val="20"/>
          <w:lang w:val="en-GB"/>
        </w:rPr>
        <w:t xml:space="preserve"> in their community.</w:t>
      </w:r>
    </w:p>
    <w:p w:rsidR="005F22B7" w:rsidRDefault="005F22B7" w:rsidP="005F22B7">
      <w:pPr>
        <w:pStyle w:val="ListParagraph"/>
        <w:numPr>
          <w:ilvl w:val="0"/>
          <w:numId w:val="30"/>
        </w:numPr>
        <w:autoSpaceDE w:val="0"/>
        <w:autoSpaceDN w:val="0"/>
        <w:adjustRightInd w:val="0"/>
        <w:spacing w:before="120" w:line="276" w:lineRule="auto"/>
        <w:ind w:left="714" w:hanging="357"/>
        <w:contextualSpacing w:val="0"/>
        <w:jc w:val="both"/>
        <w:rPr>
          <w:rFonts w:ascii="Century Gothic" w:hAnsi="Century Gothic"/>
          <w:color w:val="000066"/>
          <w:sz w:val="20"/>
          <w:szCs w:val="20"/>
          <w:lang w:val="en-GB"/>
        </w:rPr>
      </w:pPr>
      <w:r>
        <w:rPr>
          <w:rFonts w:ascii="Century Gothic" w:hAnsi="Century Gothic"/>
          <w:color w:val="000066"/>
          <w:sz w:val="20"/>
          <w:szCs w:val="20"/>
          <w:lang w:val="en-GB"/>
        </w:rPr>
        <w:t xml:space="preserve">To train participants in </w:t>
      </w:r>
      <w:r w:rsidR="00B154AA">
        <w:rPr>
          <w:rFonts w:ascii="Century Gothic" w:hAnsi="Century Gothic"/>
          <w:b/>
          <w:color w:val="000066"/>
          <w:sz w:val="20"/>
          <w:szCs w:val="20"/>
          <w:lang w:val="en-GB"/>
        </w:rPr>
        <w:t>event management</w:t>
      </w:r>
      <w:r w:rsidR="009E4885">
        <w:rPr>
          <w:rFonts w:ascii="Century Gothic" w:hAnsi="Century Gothic"/>
          <w:color w:val="000066"/>
          <w:sz w:val="20"/>
          <w:szCs w:val="20"/>
          <w:lang w:val="en-GB"/>
        </w:rPr>
        <w:t>.</w:t>
      </w:r>
    </w:p>
    <w:p w:rsidR="004B6A4A" w:rsidRDefault="004B6A4A" w:rsidP="005F22B7">
      <w:pPr>
        <w:pStyle w:val="ListParagraph"/>
        <w:numPr>
          <w:ilvl w:val="0"/>
          <w:numId w:val="30"/>
        </w:numPr>
        <w:autoSpaceDE w:val="0"/>
        <w:autoSpaceDN w:val="0"/>
        <w:adjustRightInd w:val="0"/>
        <w:spacing w:before="120" w:line="276" w:lineRule="auto"/>
        <w:ind w:left="714" w:hanging="357"/>
        <w:contextualSpacing w:val="0"/>
        <w:jc w:val="both"/>
        <w:rPr>
          <w:rFonts w:ascii="Century Gothic" w:hAnsi="Century Gothic"/>
          <w:color w:val="000066"/>
          <w:sz w:val="20"/>
          <w:szCs w:val="20"/>
          <w:lang w:val="en-GB"/>
        </w:rPr>
      </w:pPr>
      <w:r>
        <w:rPr>
          <w:rFonts w:ascii="Century Gothic" w:hAnsi="Century Gothic"/>
          <w:color w:val="000066"/>
          <w:sz w:val="20"/>
          <w:szCs w:val="20"/>
          <w:lang w:val="en-GB"/>
        </w:rPr>
        <w:t xml:space="preserve">To train participants in </w:t>
      </w:r>
      <w:r w:rsidRPr="004B6A4A">
        <w:rPr>
          <w:rFonts w:ascii="Century Gothic" w:hAnsi="Century Gothic"/>
          <w:b/>
          <w:color w:val="000066"/>
          <w:sz w:val="20"/>
          <w:szCs w:val="20"/>
          <w:lang w:val="en-GB"/>
        </w:rPr>
        <w:t>non-formal and informal training methodologies</w:t>
      </w:r>
      <w:r>
        <w:rPr>
          <w:rFonts w:ascii="Century Gothic" w:hAnsi="Century Gothic"/>
          <w:color w:val="000066"/>
          <w:sz w:val="20"/>
          <w:szCs w:val="20"/>
          <w:lang w:val="en-GB"/>
        </w:rPr>
        <w:t>.</w:t>
      </w:r>
    </w:p>
    <w:p w:rsidR="005F22B7" w:rsidRPr="006714A0" w:rsidRDefault="005F22B7" w:rsidP="005F22B7">
      <w:pPr>
        <w:pStyle w:val="ListParagraph"/>
        <w:numPr>
          <w:ilvl w:val="0"/>
          <w:numId w:val="30"/>
        </w:numPr>
        <w:autoSpaceDE w:val="0"/>
        <w:autoSpaceDN w:val="0"/>
        <w:adjustRightInd w:val="0"/>
        <w:spacing w:before="120" w:line="276" w:lineRule="auto"/>
        <w:ind w:left="714" w:hanging="357"/>
        <w:contextualSpacing w:val="0"/>
        <w:jc w:val="both"/>
        <w:rPr>
          <w:rFonts w:ascii="Century Gothic" w:hAnsi="Century Gothic"/>
          <w:color w:val="000066"/>
          <w:sz w:val="20"/>
          <w:szCs w:val="20"/>
          <w:lang w:val="en-GB"/>
        </w:rPr>
      </w:pPr>
      <w:r>
        <w:rPr>
          <w:rFonts w:ascii="Century Gothic" w:hAnsi="Century Gothic"/>
          <w:color w:val="000066"/>
          <w:sz w:val="20"/>
          <w:szCs w:val="20"/>
          <w:lang w:val="en-GB"/>
        </w:rPr>
        <w:t xml:space="preserve">To train participants </w:t>
      </w:r>
      <w:r w:rsidR="0082794E">
        <w:rPr>
          <w:rFonts w:ascii="Century Gothic" w:hAnsi="Century Gothic"/>
          <w:color w:val="000066"/>
          <w:sz w:val="20"/>
          <w:szCs w:val="20"/>
          <w:lang w:val="en-GB"/>
        </w:rPr>
        <w:t xml:space="preserve">in </w:t>
      </w:r>
      <w:r w:rsidR="0082794E" w:rsidRPr="009E4885">
        <w:rPr>
          <w:rFonts w:ascii="Century Gothic" w:hAnsi="Century Gothic"/>
          <w:b/>
          <w:color w:val="000066"/>
          <w:sz w:val="20"/>
          <w:szCs w:val="20"/>
          <w:lang w:val="en-GB"/>
        </w:rPr>
        <w:t>identifying, selecting and practicing</w:t>
      </w:r>
      <w:r w:rsidR="0082794E">
        <w:rPr>
          <w:rFonts w:ascii="Century Gothic" w:hAnsi="Century Gothic"/>
          <w:color w:val="000066"/>
          <w:sz w:val="20"/>
          <w:szCs w:val="20"/>
          <w:lang w:val="en-GB"/>
        </w:rPr>
        <w:t xml:space="preserve"> multiplier events.</w:t>
      </w:r>
    </w:p>
    <w:p w:rsidR="009311E4" w:rsidRDefault="005F22B7" w:rsidP="005F22B7">
      <w:pPr>
        <w:pStyle w:val="ListParagraph"/>
        <w:numPr>
          <w:ilvl w:val="0"/>
          <w:numId w:val="30"/>
        </w:numPr>
        <w:autoSpaceDE w:val="0"/>
        <w:autoSpaceDN w:val="0"/>
        <w:adjustRightInd w:val="0"/>
        <w:spacing w:before="120" w:line="276" w:lineRule="auto"/>
        <w:ind w:left="714" w:hanging="357"/>
        <w:contextualSpacing w:val="0"/>
        <w:jc w:val="both"/>
        <w:rPr>
          <w:rFonts w:ascii="Century Gothic" w:hAnsi="Century Gothic"/>
          <w:color w:val="000066"/>
          <w:sz w:val="20"/>
          <w:szCs w:val="20"/>
          <w:lang w:val="en-GB"/>
        </w:rPr>
      </w:pPr>
      <w:r w:rsidRPr="00C81596">
        <w:rPr>
          <w:rFonts w:ascii="Century Gothic" w:hAnsi="Century Gothic"/>
          <w:color w:val="000066"/>
          <w:sz w:val="20"/>
          <w:szCs w:val="20"/>
          <w:lang w:val="en-GB"/>
        </w:rPr>
        <w:t>T</w:t>
      </w:r>
      <w:r w:rsidR="005F35B2" w:rsidRPr="00C81596">
        <w:rPr>
          <w:rFonts w:ascii="Century Gothic" w:hAnsi="Century Gothic"/>
          <w:color w:val="000066"/>
          <w:sz w:val="20"/>
          <w:szCs w:val="20"/>
          <w:lang w:val="en-GB"/>
        </w:rPr>
        <w:t>o</w:t>
      </w:r>
      <w:r w:rsidRPr="00C81596">
        <w:rPr>
          <w:rFonts w:ascii="Century Gothic" w:hAnsi="Century Gothic"/>
          <w:color w:val="000066"/>
          <w:sz w:val="20"/>
          <w:szCs w:val="20"/>
          <w:lang w:val="en-GB"/>
        </w:rPr>
        <w:t xml:space="preserve"> </w:t>
      </w:r>
      <w:r w:rsidR="00C81596" w:rsidRPr="009E4885">
        <w:rPr>
          <w:rFonts w:ascii="Century Gothic" w:hAnsi="Century Gothic"/>
          <w:b/>
          <w:color w:val="000066"/>
          <w:sz w:val="20"/>
          <w:szCs w:val="20"/>
          <w:lang w:val="en-GB"/>
        </w:rPr>
        <w:t xml:space="preserve">assign participants </w:t>
      </w:r>
      <w:r w:rsidR="00C81596" w:rsidRPr="003906B5">
        <w:rPr>
          <w:rFonts w:ascii="Century Gothic" w:hAnsi="Century Gothic"/>
          <w:color w:val="000066"/>
          <w:sz w:val="20"/>
          <w:szCs w:val="20"/>
          <w:lang w:val="en-GB"/>
        </w:rPr>
        <w:t xml:space="preserve">in organizing </w:t>
      </w:r>
      <w:r w:rsidR="003906B5" w:rsidRPr="003906B5">
        <w:rPr>
          <w:rFonts w:ascii="Century Gothic" w:hAnsi="Century Gothic"/>
          <w:color w:val="000066"/>
          <w:sz w:val="20"/>
          <w:szCs w:val="20"/>
          <w:lang w:val="en-GB"/>
        </w:rPr>
        <w:t>within their groups</w:t>
      </w:r>
      <w:r w:rsidR="003906B5">
        <w:rPr>
          <w:rFonts w:ascii="Century Gothic" w:hAnsi="Century Gothic"/>
          <w:b/>
          <w:color w:val="000066"/>
          <w:sz w:val="20"/>
          <w:szCs w:val="20"/>
          <w:lang w:val="en-GB"/>
        </w:rPr>
        <w:t xml:space="preserve"> the ELIST</w:t>
      </w:r>
      <w:r w:rsidR="00C81596" w:rsidRPr="009E4885">
        <w:rPr>
          <w:rFonts w:ascii="Century Gothic" w:hAnsi="Century Gothic"/>
          <w:b/>
          <w:color w:val="000066"/>
          <w:sz w:val="20"/>
          <w:szCs w:val="20"/>
          <w:lang w:val="en-GB"/>
        </w:rPr>
        <w:t xml:space="preserve"> </w:t>
      </w:r>
      <w:r w:rsidR="003906B5">
        <w:rPr>
          <w:rFonts w:ascii="Century Gothic" w:hAnsi="Century Gothic"/>
          <w:b/>
          <w:color w:val="000066"/>
          <w:sz w:val="20"/>
          <w:szCs w:val="20"/>
          <w:lang w:val="en-GB"/>
        </w:rPr>
        <w:t xml:space="preserve">official </w:t>
      </w:r>
      <w:r w:rsidR="00C81596" w:rsidRPr="009E4885">
        <w:rPr>
          <w:rFonts w:ascii="Century Gothic" w:hAnsi="Century Gothic"/>
          <w:b/>
          <w:color w:val="000066"/>
          <w:sz w:val="20"/>
          <w:szCs w:val="20"/>
          <w:lang w:val="en-GB"/>
        </w:rPr>
        <w:t>Multiplier Event</w:t>
      </w:r>
      <w:r w:rsidR="00C81596" w:rsidRPr="00C81596">
        <w:rPr>
          <w:rFonts w:ascii="Century Gothic" w:hAnsi="Century Gothic"/>
          <w:color w:val="000066"/>
          <w:sz w:val="20"/>
          <w:szCs w:val="20"/>
          <w:lang w:val="en-GB"/>
        </w:rPr>
        <w:t xml:space="preserve"> </w:t>
      </w:r>
      <w:r w:rsidR="003906B5">
        <w:rPr>
          <w:rFonts w:ascii="Century Gothic" w:hAnsi="Century Gothic"/>
          <w:color w:val="000066"/>
          <w:sz w:val="20"/>
          <w:szCs w:val="20"/>
          <w:lang w:val="en-GB"/>
        </w:rPr>
        <w:t>of Aldeia Lusófona.</w:t>
      </w:r>
    </w:p>
    <w:p w:rsidR="00547E57" w:rsidRDefault="00547E57">
      <w:pPr>
        <w:rPr>
          <w:rFonts w:ascii="Century Gothic" w:hAnsi="Century Gothic"/>
          <w:color w:val="000066"/>
          <w:sz w:val="20"/>
          <w:szCs w:val="20"/>
          <w:lang w:val="en-GB"/>
        </w:rPr>
      </w:pPr>
      <w:r>
        <w:rPr>
          <w:rFonts w:ascii="Century Gothic" w:hAnsi="Century Gothic"/>
          <w:color w:val="000066"/>
          <w:sz w:val="20"/>
          <w:szCs w:val="20"/>
          <w:lang w:val="en-GB"/>
        </w:rPr>
        <w:br w:type="page"/>
      </w:r>
    </w:p>
    <w:p w:rsidR="00193424" w:rsidRPr="006714A0" w:rsidRDefault="00193424" w:rsidP="004B6A4A">
      <w:pPr>
        <w:autoSpaceDE w:val="0"/>
        <w:autoSpaceDN w:val="0"/>
        <w:adjustRightInd w:val="0"/>
        <w:spacing w:before="360" w:after="0"/>
        <w:jc w:val="both"/>
        <w:rPr>
          <w:rFonts w:ascii="Century Gothic" w:hAnsi="Century Gothic" w:cs="Arial"/>
          <w:b/>
          <w:bCs/>
          <w:color w:val="00B050"/>
          <w:sz w:val="36"/>
          <w:szCs w:val="36"/>
          <w:u w:val="single"/>
          <w:lang w:val="en-GB"/>
        </w:rPr>
      </w:pPr>
      <w:r w:rsidRPr="006714A0">
        <w:rPr>
          <w:rFonts w:ascii="Century Gothic" w:hAnsi="Century Gothic" w:cs="Arial"/>
          <w:b/>
          <w:bCs/>
          <w:color w:val="00B050"/>
          <w:sz w:val="36"/>
          <w:szCs w:val="36"/>
          <w:u w:val="single"/>
          <w:lang w:val="en-GB"/>
        </w:rPr>
        <w:lastRenderedPageBreak/>
        <w:t>CRITERIA OF ELIGIBILITY</w:t>
      </w:r>
    </w:p>
    <w:p w:rsidR="00193424" w:rsidRPr="006714A0" w:rsidRDefault="00193424" w:rsidP="008462F5">
      <w:pPr>
        <w:pStyle w:val="ListParagraph"/>
        <w:numPr>
          <w:ilvl w:val="0"/>
          <w:numId w:val="31"/>
        </w:numPr>
        <w:tabs>
          <w:tab w:val="clear" w:pos="720"/>
          <w:tab w:val="num" w:pos="709"/>
        </w:tabs>
        <w:autoSpaceDE w:val="0"/>
        <w:autoSpaceDN w:val="0"/>
        <w:adjustRightInd w:val="0"/>
        <w:spacing w:before="120" w:line="276" w:lineRule="auto"/>
        <w:ind w:left="709" w:hanging="284"/>
        <w:contextualSpacing w:val="0"/>
        <w:rPr>
          <w:rFonts w:ascii="Century Gothic" w:hAnsi="Century Gothic"/>
          <w:color w:val="000066"/>
          <w:sz w:val="20"/>
          <w:szCs w:val="20"/>
          <w:lang w:val="en-GB"/>
        </w:rPr>
      </w:pPr>
      <w:r w:rsidRPr="006714A0">
        <w:rPr>
          <w:rFonts w:ascii="Century Gothic" w:hAnsi="Century Gothic" w:cs="Arial"/>
          <w:bCs/>
          <w:color w:val="000066"/>
          <w:sz w:val="20"/>
          <w:szCs w:val="20"/>
          <w:lang w:val="en-GB" w:eastAsia="pt-PT"/>
        </w:rPr>
        <w:t xml:space="preserve">This course is </w:t>
      </w:r>
      <w:r w:rsidR="0082794E">
        <w:rPr>
          <w:rFonts w:ascii="Century Gothic" w:hAnsi="Century Gothic" w:cs="Arial"/>
          <w:bCs/>
          <w:color w:val="000066"/>
          <w:sz w:val="20"/>
          <w:szCs w:val="20"/>
          <w:lang w:val="en-GB" w:eastAsia="pt-PT"/>
        </w:rPr>
        <w:t xml:space="preserve">eligible </w:t>
      </w:r>
      <w:r w:rsidR="00C81596">
        <w:rPr>
          <w:rFonts w:ascii="Century Gothic" w:hAnsi="Century Gothic" w:cs="Arial"/>
          <w:bCs/>
          <w:color w:val="000066"/>
          <w:sz w:val="20"/>
          <w:szCs w:val="20"/>
          <w:lang w:val="en-GB" w:eastAsia="pt-PT"/>
        </w:rPr>
        <w:t xml:space="preserve">strictly </w:t>
      </w:r>
      <w:r w:rsidRPr="006714A0">
        <w:rPr>
          <w:rFonts w:ascii="Century Gothic" w:hAnsi="Century Gothic" w:cs="Arial"/>
          <w:bCs/>
          <w:color w:val="000066"/>
          <w:sz w:val="20"/>
          <w:szCs w:val="20"/>
          <w:lang w:val="en-GB" w:eastAsia="pt-PT"/>
        </w:rPr>
        <w:t xml:space="preserve">for </w:t>
      </w:r>
      <w:r w:rsidRPr="006714A0">
        <w:rPr>
          <w:rFonts w:ascii="Century Gothic" w:hAnsi="Century Gothic" w:cs="Arial"/>
          <w:b/>
          <w:bCs/>
          <w:color w:val="000066"/>
          <w:sz w:val="20"/>
          <w:szCs w:val="20"/>
          <w:lang w:val="en-GB" w:eastAsia="pt-PT"/>
        </w:rPr>
        <w:t>citizens of the following countries</w:t>
      </w:r>
      <w:r w:rsidRPr="006714A0">
        <w:rPr>
          <w:rFonts w:ascii="Century Gothic" w:hAnsi="Century Gothic" w:cs="Arial"/>
          <w:bCs/>
          <w:color w:val="000066"/>
          <w:sz w:val="20"/>
          <w:szCs w:val="20"/>
          <w:lang w:val="en-GB" w:eastAsia="pt-PT"/>
        </w:rPr>
        <w:t xml:space="preserve">: </w:t>
      </w:r>
      <w:r w:rsidRPr="006714A0">
        <w:rPr>
          <w:rFonts w:ascii="Century Gothic" w:hAnsi="Century Gothic" w:cs="Arial"/>
          <w:color w:val="000066"/>
          <w:sz w:val="20"/>
          <w:szCs w:val="20"/>
          <w:lang w:val="en-GB" w:eastAsia="pt-PT"/>
        </w:rPr>
        <w:t>Austria, Turkey, Bulgaria, Italy, Greece, Spain, and Portugal.</w:t>
      </w:r>
    </w:p>
    <w:p w:rsidR="00193424" w:rsidRPr="006714A0" w:rsidRDefault="00193424" w:rsidP="008462F5">
      <w:pPr>
        <w:pStyle w:val="ListParagraph"/>
        <w:numPr>
          <w:ilvl w:val="0"/>
          <w:numId w:val="31"/>
        </w:numPr>
        <w:tabs>
          <w:tab w:val="clear" w:pos="720"/>
          <w:tab w:val="num" w:pos="709"/>
        </w:tabs>
        <w:spacing w:before="120" w:line="276" w:lineRule="auto"/>
        <w:ind w:left="709" w:hanging="284"/>
        <w:contextualSpacing w:val="0"/>
        <w:rPr>
          <w:rFonts w:ascii="Century Gothic" w:hAnsi="Century Gothic"/>
          <w:color w:val="000066"/>
          <w:sz w:val="20"/>
          <w:szCs w:val="20"/>
          <w:shd w:val="clear" w:color="auto" w:fill="FFFFFF"/>
          <w:lang w:val="en-GB"/>
        </w:rPr>
      </w:pPr>
      <w:r w:rsidRPr="006714A0">
        <w:rPr>
          <w:rFonts w:ascii="Century Gothic" w:hAnsi="Century Gothic"/>
          <w:color w:val="000066"/>
          <w:sz w:val="20"/>
          <w:szCs w:val="20"/>
          <w:shd w:val="clear" w:color="auto" w:fill="FFFFFF"/>
          <w:lang w:val="en-GB"/>
        </w:rPr>
        <w:t xml:space="preserve">To be accepted, </w:t>
      </w:r>
      <w:r w:rsidR="008462F5" w:rsidRPr="006714A0">
        <w:rPr>
          <w:rFonts w:ascii="Century Gothic" w:hAnsi="Century Gothic"/>
          <w:color w:val="000066"/>
          <w:sz w:val="20"/>
          <w:szCs w:val="20"/>
          <w:shd w:val="clear" w:color="auto" w:fill="FFFFFF"/>
          <w:lang w:val="en-GB"/>
        </w:rPr>
        <w:t>and</w:t>
      </w:r>
      <w:r w:rsidRPr="006714A0">
        <w:rPr>
          <w:rFonts w:ascii="Century Gothic" w:hAnsi="Century Gothic"/>
          <w:color w:val="000066"/>
          <w:sz w:val="20"/>
          <w:szCs w:val="20"/>
          <w:shd w:val="clear" w:color="auto" w:fill="FFFFFF"/>
          <w:lang w:val="en-GB"/>
        </w:rPr>
        <w:t xml:space="preserve"> to be </w:t>
      </w:r>
      <w:r w:rsidRPr="006714A0">
        <w:rPr>
          <w:rFonts w:ascii="Century Gothic" w:hAnsi="Century Gothic"/>
          <w:b/>
          <w:color w:val="000066"/>
          <w:sz w:val="20"/>
          <w:szCs w:val="20"/>
          <w:shd w:val="clear" w:color="auto" w:fill="FFFFFF"/>
          <w:lang w:val="en-GB"/>
        </w:rPr>
        <w:t>eligible for the EU grant</w:t>
      </w:r>
      <w:r w:rsidRPr="006714A0">
        <w:rPr>
          <w:rFonts w:ascii="Century Gothic" w:hAnsi="Century Gothic"/>
          <w:color w:val="000066"/>
          <w:sz w:val="20"/>
          <w:szCs w:val="20"/>
          <w:shd w:val="clear" w:color="auto" w:fill="FFFFFF"/>
          <w:lang w:val="en-GB"/>
        </w:rPr>
        <w:t xml:space="preserve">, the participant </w:t>
      </w:r>
      <w:r w:rsidRPr="006714A0">
        <w:rPr>
          <w:rFonts w:ascii="Century Gothic" w:hAnsi="Century Gothic"/>
          <w:b/>
          <w:color w:val="000066"/>
          <w:sz w:val="20"/>
          <w:szCs w:val="20"/>
          <w:shd w:val="clear" w:color="auto" w:fill="FFFFFF"/>
          <w:lang w:val="en-GB"/>
        </w:rPr>
        <w:t>must be present at the first and last sessions</w:t>
      </w:r>
      <w:r w:rsidRPr="006714A0">
        <w:rPr>
          <w:rFonts w:ascii="Century Gothic" w:hAnsi="Century Gothic"/>
          <w:color w:val="000066"/>
          <w:sz w:val="20"/>
          <w:szCs w:val="20"/>
          <w:shd w:val="clear" w:color="auto" w:fill="FFFFFF"/>
          <w:lang w:val="en-GB"/>
        </w:rPr>
        <w:t xml:space="preserve"> of the TCM (see annexed agenda)</w:t>
      </w:r>
      <w:r w:rsidR="0043144D" w:rsidRPr="006714A0">
        <w:rPr>
          <w:rFonts w:ascii="Century Gothic" w:hAnsi="Century Gothic"/>
          <w:color w:val="000066"/>
          <w:sz w:val="20"/>
          <w:szCs w:val="20"/>
          <w:shd w:val="clear" w:color="auto" w:fill="FFFFFF"/>
          <w:lang w:val="en-GB"/>
        </w:rPr>
        <w:t>.</w:t>
      </w:r>
    </w:p>
    <w:p w:rsidR="0043144D" w:rsidRPr="006714A0" w:rsidRDefault="0043144D" w:rsidP="008462F5">
      <w:pPr>
        <w:pStyle w:val="ListParagraph"/>
        <w:numPr>
          <w:ilvl w:val="0"/>
          <w:numId w:val="31"/>
        </w:numPr>
        <w:tabs>
          <w:tab w:val="clear" w:pos="720"/>
          <w:tab w:val="num" w:pos="709"/>
        </w:tabs>
        <w:spacing w:before="120" w:line="276" w:lineRule="auto"/>
        <w:ind w:left="709" w:hanging="284"/>
        <w:contextualSpacing w:val="0"/>
        <w:rPr>
          <w:rFonts w:ascii="Century Gothic" w:hAnsi="Century Gothic"/>
          <w:color w:val="000066"/>
          <w:sz w:val="20"/>
          <w:szCs w:val="20"/>
          <w:shd w:val="clear" w:color="auto" w:fill="FFFFFF"/>
          <w:lang w:val="en-GB"/>
        </w:rPr>
      </w:pPr>
      <w:r w:rsidRPr="006714A0">
        <w:rPr>
          <w:rFonts w:ascii="Century Gothic" w:hAnsi="Century Gothic"/>
          <w:color w:val="000066"/>
          <w:sz w:val="20"/>
          <w:szCs w:val="20"/>
          <w:shd w:val="clear" w:color="auto" w:fill="FFFFFF"/>
          <w:lang w:val="en-GB"/>
        </w:rPr>
        <w:t xml:space="preserve">Participants must attend </w:t>
      </w:r>
      <w:r w:rsidRPr="006714A0">
        <w:rPr>
          <w:rFonts w:ascii="Century Gothic" w:hAnsi="Century Gothic"/>
          <w:b/>
          <w:color w:val="000066"/>
          <w:sz w:val="20"/>
          <w:szCs w:val="20"/>
          <w:shd w:val="clear" w:color="auto" w:fill="FFFFFF"/>
          <w:lang w:val="en-GB"/>
        </w:rPr>
        <w:t>all the TCM sessions</w:t>
      </w:r>
      <w:r w:rsidRPr="006714A0">
        <w:rPr>
          <w:rFonts w:ascii="Century Gothic" w:hAnsi="Century Gothic"/>
          <w:color w:val="000066"/>
          <w:sz w:val="20"/>
          <w:szCs w:val="20"/>
          <w:shd w:val="clear" w:color="auto" w:fill="FFFFFF"/>
          <w:lang w:val="en-GB"/>
        </w:rPr>
        <w:t xml:space="preserve"> from the first to the last, with the reserve of exceptional conditions related to </w:t>
      </w:r>
      <w:r w:rsidRPr="006714A0">
        <w:rPr>
          <w:rFonts w:ascii="Century Gothic" w:hAnsi="Century Gothic"/>
          <w:b/>
          <w:color w:val="000066"/>
          <w:sz w:val="20"/>
          <w:szCs w:val="20"/>
          <w:shd w:val="clear" w:color="auto" w:fill="FFFFFF"/>
          <w:lang w:val="en-GB"/>
        </w:rPr>
        <w:t>health and care</w:t>
      </w:r>
      <w:r w:rsidRPr="006714A0">
        <w:rPr>
          <w:rFonts w:ascii="Century Gothic" w:hAnsi="Century Gothic"/>
          <w:color w:val="000066"/>
          <w:sz w:val="20"/>
          <w:szCs w:val="20"/>
          <w:shd w:val="clear" w:color="auto" w:fill="FFFFFF"/>
          <w:lang w:val="en-GB"/>
        </w:rPr>
        <w:t>.</w:t>
      </w:r>
    </w:p>
    <w:p w:rsidR="0043144D" w:rsidRPr="006714A0" w:rsidRDefault="0043144D" w:rsidP="008462F5">
      <w:pPr>
        <w:pStyle w:val="ListParagraph"/>
        <w:numPr>
          <w:ilvl w:val="0"/>
          <w:numId w:val="31"/>
        </w:numPr>
        <w:tabs>
          <w:tab w:val="clear" w:pos="720"/>
          <w:tab w:val="num" w:pos="709"/>
        </w:tabs>
        <w:spacing w:before="120" w:line="276" w:lineRule="auto"/>
        <w:ind w:left="709" w:hanging="284"/>
        <w:contextualSpacing w:val="0"/>
        <w:rPr>
          <w:rFonts w:ascii="Century Gothic" w:hAnsi="Century Gothic"/>
          <w:color w:val="000066"/>
          <w:sz w:val="20"/>
          <w:szCs w:val="20"/>
          <w:shd w:val="clear" w:color="auto" w:fill="FFFFFF"/>
          <w:lang w:val="en-GB"/>
        </w:rPr>
      </w:pPr>
      <w:r w:rsidRPr="006714A0">
        <w:rPr>
          <w:rFonts w:ascii="Century Gothic" w:hAnsi="Century Gothic"/>
          <w:color w:val="000066"/>
          <w:sz w:val="20"/>
          <w:szCs w:val="20"/>
          <w:shd w:val="clear" w:color="auto" w:fill="FFFFFF"/>
          <w:lang w:val="en-GB"/>
        </w:rPr>
        <w:t xml:space="preserve">Participants must attend the TCM with a </w:t>
      </w:r>
      <w:r w:rsidRPr="006714A0">
        <w:rPr>
          <w:rFonts w:ascii="Century Gothic" w:hAnsi="Century Gothic"/>
          <w:b/>
          <w:color w:val="000066"/>
          <w:sz w:val="20"/>
          <w:szCs w:val="20"/>
          <w:shd w:val="clear" w:color="auto" w:fill="FFFFFF"/>
          <w:lang w:val="en-GB"/>
        </w:rPr>
        <w:t>pro-active attitude</w:t>
      </w:r>
      <w:r w:rsidRPr="006714A0">
        <w:rPr>
          <w:rFonts w:ascii="Century Gothic" w:hAnsi="Century Gothic"/>
          <w:color w:val="000066"/>
          <w:sz w:val="20"/>
          <w:szCs w:val="20"/>
          <w:shd w:val="clear" w:color="auto" w:fill="FFFFFF"/>
          <w:lang w:val="en-GB"/>
        </w:rPr>
        <w:t xml:space="preserve"> and follow strictly the recommendation of the hosting/coordinating organisation.</w:t>
      </w:r>
    </w:p>
    <w:p w:rsidR="0043144D" w:rsidRPr="006714A0" w:rsidRDefault="0043144D" w:rsidP="008462F5">
      <w:pPr>
        <w:pStyle w:val="ListParagraph"/>
        <w:numPr>
          <w:ilvl w:val="0"/>
          <w:numId w:val="31"/>
        </w:numPr>
        <w:tabs>
          <w:tab w:val="clear" w:pos="720"/>
          <w:tab w:val="num" w:pos="709"/>
        </w:tabs>
        <w:spacing w:before="120" w:line="276" w:lineRule="auto"/>
        <w:ind w:left="709" w:hanging="284"/>
        <w:contextualSpacing w:val="0"/>
        <w:rPr>
          <w:rFonts w:ascii="Century Gothic" w:hAnsi="Century Gothic"/>
          <w:color w:val="000066"/>
          <w:spacing w:val="-8"/>
          <w:sz w:val="20"/>
          <w:szCs w:val="20"/>
          <w:shd w:val="clear" w:color="auto" w:fill="FFFFFF"/>
          <w:lang w:val="en-GB"/>
        </w:rPr>
      </w:pPr>
      <w:r w:rsidRPr="006714A0">
        <w:rPr>
          <w:rFonts w:ascii="Century Gothic" w:hAnsi="Century Gothic"/>
          <w:color w:val="000066"/>
          <w:spacing w:val="-8"/>
          <w:sz w:val="20"/>
          <w:szCs w:val="20"/>
          <w:shd w:val="clear" w:color="auto" w:fill="FFFFFF"/>
          <w:lang w:val="en-GB"/>
        </w:rPr>
        <w:t xml:space="preserve">Participants will have to </w:t>
      </w:r>
      <w:r w:rsidRPr="006714A0">
        <w:rPr>
          <w:rFonts w:ascii="Century Gothic" w:hAnsi="Century Gothic"/>
          <w:b/>
          <w:color w:val="000066"/>
          <w:spacing w:val="-8"/>
          <w:sz w:val="20"/>
          <w:szCs w:val="20"/>
          <w:shd w:val="clear" w:color="auto" w:fill="FFFFFF"/>
          <w:lang w:val="en-GB"/>
        </w:rPr>
        <w:t>complete all their assignments</w:t>
      </w:r>
      <w:r w:rsidRPr="006714A0">
        <w:rPr>
          <w:rFonts w:ascii="Century Gothic" w:hAnsi="Century Gothic"/>
          <w:color w:val="000066"/>
          <w:spacing w:val="-8"/>
          <w:sz w:val="20"/>
          <w:szCs w:val="20"/>
          <w:shd w:val="clear" w:color="auto" w:fill="FFFFFF"/>
          <w:lang w:val="en-GB"/>
        </w:rPr>
        <w:t xml:space="preserve"> to be eligible for refunding; assignments are exercises and tasks requested to the participants for the TCM purpose strictly.</w:t>
      </w:r>
    </w:p>
    <w:p w:rsidR="004B6A4A" w:rsidRDefault="004B66CF" w:rsidP="008462F5">
      <w:pPr>
        <w:pStyle w:val="ListParagraph"/>
        <w:numPr>
          <w:ilvl w:val="0"/>
          <w:numId w:val="31"/>
        </w:numPr>
        <w:autoSpaceDE w:val="0"/>
        <w:autoSpaceDN w:val="0"/>
        <w:adjustRightInd w:val="0"/>
        <w:spacing w:before="120" w:line="276" w:lineRule="auto"/>
        <w:contextualSpacing w:val="0"/>
        <w:jc w:val="both"/>
        <w:rPr>
          <w:rFonts w:ascii="Century Gothic" w:hAnsi="Century Gothic" w:cs="Arial"/>
          <w:color w:val="000066"/>
          <w:sz w:val="20"/>
          <w:szCs w:val="20"/>
          <w:lang w:val="en-GB" w:eastAsia="pt-PT"/>
        </w:rPr>
      </w:pPr>
      <w:r w:rsidRPr="006714A0">
        <w:rPr>
          <w:rFonts w:ascii="Century Gothic" w:hAnsi="Century Gothic" w:cs="Arial"/>
          <w:color w:val="000066"/>
          <w:sz w:val="20"/>
          <w:szCs w:val="20"/>
          <w:lang w:val="en-GB" w:eastAsia="pt-PT"/>
        </w:rPr>
        <w:t xml:space="preserve">Participants must </w:t>
      </w:r>
      <w:r w:rsidRPr="006714A0">
        <w:rPr>
          <w:rFonts w:ascii="Century Gothic" w:hAnsi="Century Gothic" w:cs="Arial"/>
          <w:b/>
          <w:color w:val="000066"/>
          <w:sz w:val="20"/>
          <w:szCs w:val="20"/>
          <w:lang w:val="en-GB" w:eastAsia="pt-PT"/>
        </w:rPr>
        <w:t>keep all invoices and related proofs of expenses</w:t>
      </w:r>
      <w:r w:rsidRPr="006714A0">
        <w:rPr>
          <w:rFonts w:ascii="Century Gothic" w:hAnsi="Century Gothic" w:cs="Arial"/>
          <w:color w:val="000066"/>
          <w:sz w:val="20"/>
          <w:szCs w:val="20"/>
          <w:lang w:val="en-GB" w:eastAsia="pt-PT"/>
        </w:rPr>
        <w:t xml:space="preserve"> such as tickets (bus, train, plane, etc.), keep their </w:t>
      </w:r>
      <w:r w:rsidRPr="006714A0">
        <w:rPr>
          <w:rFonts w:ascii="Century Gothic" w:hAnsi="Century Gothic" w:cs="Arial"/>
          <w:b/>
          <w:color w:val="000066"/>
          <w:sz w:val="20"/>
          <w:szCs w:val="20"/>
          <w:lang w:val="en-GB" w:eastAsia="pt-PT"/>
        </w:rPr>
        <w:t>boarding passes</w:t>
      </w:r>
      <w:r w:rsidRPr="006714A0">
        <w:rPr>
          <w:rFonts w:ascii="Century Gothic" w:hAnsi="Century Gothic" w:cs="Arial"/>
          <w:color w:val="000066"/>
          <w:sz w:val="20"/>
          <w:szCs w:val="20"/>
          <w:lang w:val="en-GB" w:eastAsia="pt-PT"/>
        </w:rPr>
        <w:t xml:space="preserve">; this documentation will have to be </w:t>
      </w:r>
      <w:r w:rsidRPr="006714A0">
        <w:rPr>
          <w:rFonts w:ascii="Century Gothic" w:hAnsi="Century Gothic" w:cs="Arial"/>
          <w:b/>
          <w:color w:val="000066"/>
          <w:sz w:val="20"/>
          <w:szCs w:val="20"/>
          <w:lang w:val="en-GB" w:eastAsia="pt-PT"/>
        </w:rPr>
        <w:t>delivered in original</w:t>
      </w:r>
      <w:r w:rsidRPr="006714A0">
        <w:rPr>
          <w:rFonts w:ascii="Century Gothic" w:hAnsi="Century Gothic" w:cs="Arial"/>
          <w:color w:val="000066"/>
          <w:sz w:val="20"/>
          <w:szCs w:val="20"/>
          <w:lang w:val="en-GB" w:eastAsia="pt-PT"/>
        </w:rPr>
        <w:t xml:space="preserve"> to their respective sending organisation</w:t>
      </w:r>
      <w:r w:rsidR="004B6A4A">
        <w:rPr>
          <w:rFonts w:ascii="Century Gothic" w:hAnsi="Century Gothic" w:cs="Arial"/>
          <w:color w:val="000066"/>
          <w:sz w:val="20"/>
          <w:szCs w:val="20"/>
          <w:lang w:val="en-GB" w:eastAsia="pt-PT"/>
        </w:rPr>
        <w:t>.</w:t>
      </w:r>
    </w:p>
    <w:p w:rsidR="005F35B2" w:rsidRPr="006714A0" w:rsidRDefault="005F35B2" w:rsidP="004B6A4A">
      <w:pPr>
        <w:autoSpaceDE w:val="0"/>
        <w:autoSpaceDN w:val="0"/>
        <w:adjustRightInd w:val="0"/>
        <w:spacing w:before="360" w:after="0"/>
        <w:rPr>
          <w:rFonts w:ascii="Century Gothic" w:hAnsi="Century Gothic" w:cs="Arial"/>
          <w:b/>
          <w:bCs/>
          <w:color w:val="00B050"/>
          <w:sz w:val="36"/>
          <w:szCs w:val="36"/>
          <w:u w:val="single"/>
          <w:lang w:val="en-GB" w:eastAsia="pt-PT"/>
        </w:rPr>
      </w:pPr>
      <w:r w:rsidRPr="006714A0">
        <w:rPr>
          <w:rFonts w:ascii="Century Gothic" w:hAnsi="Century Gothic" w:cs="Arial"/>
          <w:b/>
          <w:bCs/>
          <w:color w:val="00B050"/>
          <w:sz w:val="36"/>
          <w:szCs w:val="36"/>
          <w:u w:val="single"/>
          <w:lang w:val="en-GB" w:eastAsia="pt-PT"/>
        </w:rPr>
        <w:t>WHEN AND WHERE</w:t>
      </w:r>
    </w:p>
    <w:p w:rsidR="005F35B2" w:rsidRPr="006714A0" w:rsidRDefault="005F35B2" w:rsidP="008462F5">
      <w:pPr>
        <w:autoSpaceDE w:val="0"/>
        <w:autoSpaceDN w:val="0"/>
        <w:adjustRightInd w:val="0"/>
        <w:spacing w:before="120" w:after="0"/>
        <w:rPr>
          <w:rFonts w:ascii="Century Gothic" w:hAnsi="Century Gothic" w:cs="Arial"/>
          <w:color w:val="000066"/>
          <w:sz w:val="20"/>
          <w:szCs w:val="20"/>
          <w:lang w:val="en-GB" w:eastAsia="pt-PT"/>
        </w:rPr>
      </w:pPr>
      <w:r w:rsidRPr="006714A0">
        <w:rPr>
          <w:rFonts w:ascii="Century Gothic" w:hAnsi="Century Gothic" w:cs="Arial"/>
          <w:color w:val="000066"/>
          <w:sz w:val="20"/>
          <w:szCs w:val="20"/>
          <w:lang w:val="en-GB" w:eastAsia="pt-PT"/>
        </w:rPr>
        <w:t xml:space="preserve">The training course will take place in </w:t>
      </w:r>
      <w:r w:rsidR="00E6387B" w:rsidRPr="006714A0">
        <w:rPr>
          <w:rFonts w:ascii="Century Gothic" w:hAnsi="Century Gothic" w:cs="Arial"/>
          <w:color w:val="000066"/>
          <w:sz w:val="20"/>
          <w:szCs w:val="20"/>
          <w:lang w:val="en-GB" w:eastAsia="pt-PT"/>
        </w:rPr>
        <w:t>the town of Costa da Caparica (Greater Lisbon Area), on</w:t>
      </w:r>
      <w:r w:rsidR="0087069F" w:rsidRPr="006714A0">
        <w:rPr>
          <w:rFonts w:ascii="Century Gothic" w:hAnsi="Century Gothic" w:cs="Arial"/>
          <w:color w:val="000066"/>
          <w:sz w:val="20"/>
          <w:szCs w:val="20"/>
          <w:lang w:val="en-GB" w:eastAsia="pt-PT"/>
        </w:rPr>
        <w:t xml:space="preserve"> the south </w:t>
      </w:r>
      <w:r w:rsidR="00E6387B" w:rsidRPr="006714A0">
        <w:rPr>
          <w:rFonts w:ascii="Century Gothic" w:hAnsi="Century Gothic" w:cs="Arial"/>
          <w:color w:val="000066"/>
          <w:sz w:val="20"/>
          <w:szCs w:val="20"/>
          <w:lang w:val="en-GB" w:eastAsia="pt-PT"/>
        </w:rPr>
        <w:t xml:space="preserve">side of the Tagus river, and at </w:t>
      </w:r>
      <w:r w:rsidR="00193424" w:rsidRPr="006714A0">
        <w:rPr>
          <w:rFonts w:ascii="Century Gothic" w:hAnsi="Century Gothic" w:cs="Arial"/>
          <w:color w:val="000066"/>
          <w:sz w:val="20"/>
          <w:szCs w:val="20"/>
          <w:lang w:val="en-GB" w:eastAsia="pt-PT"/>
        </w:rPr>
        <w:t>walking distance of the Atlantic Ocean</w:t>
      </w:r>
      <w:r w:rsidR="0087069F" w:rsidRPr="006714A0">
        <w:rPr>
          <w:rFonts w:ascii="Century Gothic" w:hAnsi="Century Gothic" w:cs="Arial"/>
          <w:color w:val="000066"/>
          <w:sz w:val="20"/>
          <w:szCs w:val="20"/>
          <w:lang w:val="en-GB" w:eastAsia="pt-PT"/>
        </w:rPr>
        <w:t>.</w:t>
      </w:r>
    </w:p>
    <w:p w:rsidR="005F35B2" w:rsidRPr="006714A0" w:rsidRDefault="0043144D" w:rsidP="008462F5">
      <w:pPr>
        <w:tabs>
          <w:tab w:val="left" w:pos="3119"/>
        </w:tabs>
        <w:autoSpaceDE w:val="0"/>
        <w:autoSpaceDN w:val="0"/>
        <w:adjustRightInd w:val="0"/>
        <w:spacing w:before="120" w:after="0"/>
        <w:rPr>
          <w:rFonts w:ascii="Century Gothic" w:hAnsi="Century Gothic" w:cs="Arial"/>
          <w:b/>
          <w:bCs/>
          <w:color w:val="000066"/>
          <w:sz w:val="20"/>
          <w:szCs w:val="20"/>
          <w:lang w:val="en-GB" w:eastAsia="pt-PT"/>
        </w:rPr>
      </w:pPr>
      <w:r w:rsidRPr="006714A0">
        <w:rPr>
          <w:rFonts w:ascii="Century Gothic" w:hAnsi="Century Gothic" w:cs="Arial"/>
          <w:color w:val="000066"/>
          <w:sz w:val="20"/>
          <w:szCs w:val="20"/>
          <w:lang w:val="en-GB" w:eastAsia="pt-PT"/>
        </w:rPr>
        <w:t>Arrival day of participants:</w:t>
      </w:r>
      <w:r w:rsidRPr="006714A0">
        <w:rPr>
          <w:rFonts w:ascii="Century Gothic" w:hAnsi="Century Gothic" w:cs="Arial"/>
          <w:color w:val="000066"/>
          <w:sz w:val="20"/>
          <w:szCs w:val="20"/>
          <w:lang w:val="en-GB" w:eastAsia="pt-PT"/>
        </w:rPr>
        <w:tab/>
      </w:r>
      <w:r w:rsidR="005F35B2" w:rsidRPr="006714A0">
        <w:rPr>
          <w:rFonts w:ascii="Century Gothic" w:hAnsi="Century Gothic" w:cs="Arial"/>
          <w:b/>
          <w:bCs/>
          <w:color w:val="000066"/>
          <w:sz w:val="20"/>
          <w:szCs w:val="20"/>
          <w:lang w:val="en-GB" w:eastAsia="pt-PT"/>
        </w:rPr>
        <w:t xml:space="preserve">Monday </w:t>
      </w:r>
      <w:r w:rsidRPr="006714A0">
        <w:rPr>
          <w:rFonts w:ascii="Century Gothic" w:hAnsi="Century Gothic" w:cs="Arial"/>
          <w:b/>
          <w:bCs/>
          <w:color w:val="000066"/>
          <w:sz w:val="20"/>
          <w:szCs w:val="20"/>
          <w:lang w:val="en-GB" w:eastAsia="pt-PT"/>
        </w:rPr>
        <w:t>the 20</w:t>
      </w:r>
      <w:r w:rsidR="0087069F" w:rsidRPr="006714A0">
        <w:rPr>
          <w:rFonts w:ascii="Century Gothic" w:hAnsi="Century Gothic" w:cs="Arial"/>
          <w:b/>
          <w:bCs/>
          <w:color w:val="000066"/>
          <w:sz w:val="20"/>
          <w:szCs w:val="20"/>
          <w:vertAlign w:val="superscript"/>
          <w:lang w:val="en-GB" w:eastAsia="pt-PT"/>
        </w:rPr>
        <w:t>th</w:t>
      </w:r>
      <w:r w:rsidRPr="006714A0">
        <w:rPr>
          <w:rFonts w:ascii="Century Gothic" w:hAnsi="Century Gothic" w:cs="Arial"/>
          <w:b/>
          <w:bCs/>
          <w:color w:val="000066"/>
          <w:sz w:val="20"/>
          <w:szCs w:val="20"/>
          <w:lang w:val="en-GB" w:eastAsia="pt-PT"/>
        </w:rPr>
        <w:t>, June</w:t>
      </w:r>
      <w:r w:rsidR="0087069F" w:rsidRPr="006714A0">
        <w:rPr>
          <w:rFonts w:ascii="Century Gothic" w:hAnsi="Century Gothic" w:cs="Arial"/>
          <w:b/>
          <w:bCs/>
          <w:color w:val="000066"/>
          <w:sz w:val="20"/>
          <w:szCs w:val="20"/>
          <w:lang w:val="en-GB" w:eastAsia="pt-PT"/>
        </w:rPr>
        <w:t xml:space="preserve"> </w:t>
      </w:r>
      <w:r w:rsidR="005F35B2" w:rsidRPr="006714A0">
        <w:rPr>
          <w:rFonts w:ascii="Century Gothic" w:hAnsi="Century Gothic" w:cs="Arial"/>
          <w:b/>
          <w:bCs/>
          <w:color w:val="000066"/>
          <w:sz w:val="20"/>
          <w:szCs w:val="20"/>
          <w:lang w:val="en-GB" w:eastAsia="pt-PT"/>
        </w:rPr>
        <w:t>201</w:t>
      </w:r>
      <w:r w:rsidR="0087069F" w:rsidRPr="006714A0">
        <w:rPr>
          <w:rFonts w:ascii="Century Gothic" w:hAnsi="Century Gothic" w:cs="Arial"/>
          <w:b/>
          <w:bCs/>
          <w:color w:val="000066"/>
          <w:sz w:val="20"/>
          <w:szCs w:val="20"/>
          <w:lang w:val="en-GB" w:eastAsia="pt-PT"/>
        </w:rPr>
        <w:t>6</w:t>
      </w:r>
      <w:r w:rsidR="00A715A0">
        <w:rPr>
          <w:rFonts w:ascii="Century Gothic" w:hAnsi="Century Gothic" w:cs="Arial"/>
          <w:b/>
          <w:bCs/>
          <w:color w:val="000066"/>
          <w:sz w:val="20"/>
          <w:szCs w:val="20"/>
          <w:lang w:val="en-GB" w:eastAsia="pt-PT"/>
        </w:rPr>
        <w:t xml:space="preserve">, </w:t>
      </w:r>
      <w:r w:rsidR="00A715A0" w:rsidRPr="00A715A0">
        <w:rPr>
          <w:rFonts w:ascii="Century Gothic" w:hAnsi="Century Gothic" w:cs="Arial"/>
          <w:b/>
          <w:bCs/>
          <w:color w:val="FF0000"/>
          <w:sz w:val="20"/>
          <w:szCs w:val="20"/>
          <w:lang w:val="en-GB" w:eastAsia="pt-PT"/>
        </w:rPr>
        <w:t>before the start of the first session</w:t>
      </w:r>
    </w:p>
    <w:p w:rsidR="005F35B2" w:rsidRPr="006714A0" w:rsidRDefault="0043144D" w:rsidP="008462F5">
      <w:pPr>
        <w:tabs>
          <w:tab w:val="left" w:pos="3119"/>
        </w:tabs>
        <w:autoSpaceDE w:val="0"/>
        <w:autoSpaceDN w:val="0"/>
        <w:adjustRightInd w:val="0"/>
        <w:spacing w:before="120" w:after="0"/>
        <w:rPr>
          <w:rFonts w:ascii="Century Gothic" w:hAnsi="Century Gothic" w:cs="Arial"/>
          <w:b/>
          <w:bCs/>
          <w:color w:val="000066"/>
          <w:sz w:val="20"/>
          <w:szCs w:val="20"/>
          <w:lang w:val="en-GB" w:eastAsia="pt-PT"/>
        </w:rPr>
      </w:pPr>
      <w:r w:rsidRPr="006714A0">
        <w:rPr>
          <w:rFonts w:ascii="Century Gothic" w:hAnsi="Century Gothic" w:cs="Arial"/>
          <w:color w:val="000066"/>
          <w:sz w:val="20"/>
          <w:szCs w:val="20"/>
          <w:lang w:val="en-GB" w:eastAsia="pt-PT"/>
        </w:rPr>
        <w:t>Departure day of participants:</w:t>
      </w:r>
      <w:r w:rsidRPr="006714A0">
        <w:rPr>
          <w:rFonts w:ascii="Century Gothic" w:hAnsi="Century Gothic" w:cs="Arial"/>
          <w:color w:val="000066"/>
          <w:sz w:val="20"/>
          <w:szCs w:val="20"/>
          <w:lang w:val="en-GB" w:eastAsia="pt-PT"/>
        </w:rPr>
        <w:tab/>
      </w:r>
      <w:r w:rsidR="005F35B2" w:rsidRPr="006714A0">
        <w:rPr>
          <w:rFonts w:ascii="Century Gothic" w:hAnsi="Century Gothic" w:cs="Arial"/>
          <w:b/>
          <w:bCs/>
          <w:color w:val="000066"/>
          <w:sz w:val="20"/>
          <w:szCs w:val="20"/>
          <w:lang w:val="en-GB" w:eastAsia="pt-PT"/>
        </w:rPr>
        <w:t xml:space="preserve">Friday </w:t>
      </w:r>
      <w:r w:rsidRPr="006714A0">
        <w:rPr>
          <w:rFonts w:ascii="Century Gothic" w:hAnsi="Century Gothic" w:cs="Arial"/>
          <w:b/>
          <w:bCs/>
          <w:color w:val="000066"/>
          <w:sz w:val="20"/>
          <w:szCs w:val="20"/>
          <w:lang w:val="en-GB" w:eastAsia="pt-PT"/>
        </w:rPr>
        <w:t xml:space="preserve">the </w:t>
      </w:r>
      <w:r w:rsidR="0087069F" w:rsidRPr="006714A0">
        <w:rPr>
          <w:rFonts w:ascii="Century Gothic" w:hAnsi="Century Gothic" w:cs="Arial"/>
          <w:b/>
          <w:bCs/>
          <w:color w:val="000066"/>
          <w:sz w:val="20"/>
          <w:szCs w:val="20"/>
          <w:lang w:val="en-GB" w:eastAsia="pt-PT"/>
        </w:rPr>
        <w:t>19</w:t>
      </w:r>
      <w:r w:rsidR="005F35B2" w:rsidRPr="006714A0">
        <w:rPr>
          <w:rFonts w:ascii="Century Gothic" w:hAnsi="Century Gothic" w:cs="Arial"/>
          <w:b/>
          <w:bCs/>
          <w:color w:val="000066"/>
          <w:sz w:val="20"/>
          <w:szCs w:val="20"/>
          <w:vertAlign w:val="superscript"/>
          <w:lang w:val="en-GB" w:eastAsia="pt-PT"/>
        </w:rPr>
        <w:t>th</w:t>
      </w:r>
      <w:r w:rsidRPr="006714A0">
        <w:rPr>
          <w:rFonts w:ascii="Century Gothic" w:hAnsi="Century Gothic" w:cs="Arial"/>
          <w:b/>
          <w:bCs/>
          <w:color w:val="000066"/>
          <w:sz w:val="20"/>
          <w:szCs w:val="20"/>
          <w:lang w:val="en-GB" w:eastAsia="pt-PT"/>
        </w:rPr>
        <w:t>, June</w:t>
      </w:r>
      <w:r w:rsidR="0087069F" w:rsidRPr="006714A0">
        <w:rPr>
          <w:rFonts w:ascii="Century Gothic" w:hAnsi="Century Gothic" w:cs="Arial"/>
          <w:b/>
          <w:bCs/>
          <w:color w:val="000066"/>
          <w:sz w:val="20"/>
          <w:szCs w:val="20"/>
          <w:lang w:val="en-GB" w:eastAsia="pt-PT"/>
        </w:rPr>
        <w:t xml:space="preserve"> </w:t>
      </w:r>
      <w:r w:rsidR="005F35B2" w:rsidRPr="006714A0">
        <w:rPr>
          <w:rFonts w:ascii="Century Gothic" w:hAnsi="Century Gothic" w:cs="Arial"/>
          <w:b/>
          <w:bCs/>
          <w:color w:val="000066"/>
          <w:sz w:val="20"/>
          <w:szCs w:val="20"/>
          <w:lang w:val="en-GB" w:eastAsia="pt-PT"/>
        </w:rPr>
        <w:t>201</w:t>
      </w:r>
      <w:r w:rsidR="0087069F" w:rsidRPr="006714A0">
        <w:rPr>
          <w:rFonts w:ascii="Century Gothic" w:hAnsi="Century Gothic" w:cs="Arial"/>
          <w:b/>
          <w:bCs/>
          <w:color w:val="000066"/>
          <w:sz w:val="20"/>
          <w:szCs w:val="20"/>
          <w:lang w:val="en-GB" w:eastAsia="pt-PT"/>
        </w:rPr>
        <w:t>6</w:t>
      </w:r>
      <w:r w:rsidR="00A715A0">
        <w:rPr>
          <w:rFonts w:ascii="Century Gothic" w:hAnsi="Century Gothic" w:cs="Arial"/>
          <w:b/>
          <w:bCs/>
          <w:color w:val="000066"/>
          <w:sz w:val="20"/>
          <w:szCs w:val="20"/>
          <w:lang w:val="en-GB" w:eastAsia="pt-PT"/>
        </w:rPr>
        <w:t xml:space="preserve">, </w:t>
      </w:r>
      <w:r w:rsidR="00A715A0" w:rsidRPr="00A715A0">
        <w:rPr>
          <w:rFonts w:ascii="Century Gothic" w:hAnsi="Century Gothic" w:cs="Arial"/>
          <w:b/>
          <w:bCs/>
          <w:color w:val="FF0000"/>
          <w:sz w:val="20"/>
          <w:szCs w:val="20"/>
          <w:lang w:val="en-GB" w:eastAsia="pt-PT"/>
        </w:rPr>
        <w:t>after the end of the last session</w:t>
      </w:r>
    </w:p>
    <w:p w:rsidR="005F35B2" w:rsidRPr="006714A0" w:rsidRDefault="007C152C" w:rsidP="008462F5">
      <w:pPr>
        <w:autoSpaceDE w:val="0"/>
        <w:autoSpaceDN w:val="0"/>
        <w:adjustRightInd w:val="0"/>
        <w:spacing w:before="120" w:after="0"/>
        <w:jc w:val="both"/>
        <w:rPr>
          <w:rFonts w:ascii="Century Gothic" w:hAnsi="Century Gothic" w:cs="Arial"/>
          <w:color w:val="000066"/>
          <w:sz w:val="20"/>
          <w:szCs w:val="20"/>
          <w:lang w:val="en-GB" w:eastAsia="pt-PT"/>
        </w:rPr>
      </w:pPr>
      <w:r w:rsidRPr="006714A0">
        <w:rPr>
          <w:rFonts w:ascii="Century Gothic" w:hAnsi="Century Gothic" w:cs="Arial"/>
          <w:color w:val="000066"/>
          <w:sz w:val="20"/>
          <w:szCs w:val="20"/>
          <w:lang w:val="en-GB" w:eastAsia="pt-PT"/>
        </w:rPr>
        <w:t>Participants will be hosted in</w:t>
      </w:r>
      <w:r w:rsidR="005F35B2" w:rsidRPr="006714A0">
        <w:rPr>
          <w:rFonts w:ascii="Century Gothic" w:hAnsi="Century Gothic" w:cs="Arial"/>
          <w:color w:val="000066"/>
          <w:sz w:val="20"/>
          <w:szCs w:val="20"/>
          <w:lang w:val="en-GB" w:eastAsia="pt-PT"/>
        </w:rPr>
        <w:t xml:space="preserve"> </w:t>
      </w:r>
      <w:r w:rsidR="00193424" w:rsidRPr="006714A0">
        <w:rPr>
          <w:rFonts w:ascii="Century Gothic" w:hAnsi="Century Gothic" w:cs="Arial"/>
          <w:color w:val="000066"/>
          <w:sz w:val="20"/>
          <w:szCs w:val="20"/>
          <w:lang w:val="en-GB" w:eastAsia="pt-PT"/>
        </w:rPr>
        <w:t xml:space="preserve">the </w:t>
      </w:r>
      <w:r w:rsidR="00193424" w:rsidRPr="006714A0">
        <w:rPr>
          <w:rFonts w:ascii="Century Gothic" w:hAnsi="Century Gothic" w:cs="Arial"/>
          <w:b/>
          <w:color w:val="000066"/>
          <w:sz w:val="20"/>
          <w:szCs w:val="20"/>
          <w:lang w:val="en-GB" w:eastAsia="pt-PT"/>
        </w:rPr>
        <w:t>Hotel Praia e Sol</w:t>
      </w:r>
      <w:r w:rsidR="0087069F" w:rsidRPr="006714A0">
        <w:rPr>
          <w:rFonts w:ascii="Century Gothic" w:hAnsi="Century Gothic" w:cs="Arial"/>
          <w:b/>
          <w:color w:val="000066"/>
          <w:sz w:val="20"/>
          <w:szCs w:val="20"/>
          <w:lang w:val="en-GB" w:eastAsia="pt-PT"/>
        </w:rPr>
        <w:t xml:space="preserve">, </w:t>
      </w:r>
      <w:r w:rsidR="00193424" w:rsidRPr="006714A0">
        <w:rPr>
          <w:rFonts w:ascii="Century Gothic" w:hAnsi="Century Gothic" w:cs="Arial"/>
          <w:b/>
          <w:color w:val="000066"/>
          <w:sz w:val="20"/>
          <w:szCs w:val="20"/>
          <w:lang w:val="en-GB" w:eastAsia="pt-PT"/>
        </w:rPr>
        <w:t>Costa da Caparica</w:t>
      </w:r>
      <w:r w:rsidR="0087069F" w:rsidRPr="006714A0">
        <w:rPr>
          <w:rFonts w:ascii="Century Gothic" w:hAnsi="Century Gothic" w:cs="Arial"/>
          <w:color w:val="000066"/>
          <w:sz w:val="20"/>
          <w:szCs w:val="20"/>
          <w:lang w:val="en-GB" w:eastAsia="pt-PT"/>
        </w:rPr>
        <w:t xml:space="preserve"> </w:t>
      </w:r>
      <w:r w:rsidR="00193424" w:rsidRPr="006714A0">
        <w:rPr>
          <w:rFonts w:ascii="Century Gothic" w:hAnsi="Century Gothic" w:cs="Arial"/>
          <w:color w:val="000066"/>
          <w:sz w:val="20"/>
          <w:szCs w:val="20"/>
          <w:lang w:val="en-GB" w:eastAsia="pt-PT"/>
        </w:rPr>
        <w:t xml:space="preserve">(2 stars) </w:t>
      </w:r>
      <w:r w:rsidR="005F35B2" w:rsidRPr="006714A0">
        <w:rPr>
          <w:rFonts w:ascii="Century Gothic" w:hAnsi="Century Gothic" w:cs="Arial"/>
          <w:color w:val="000066"/>
          <w:sz w:val="20"/>
          <w:szCs w:val="20"/>
          <w:lang w:val="en-GB" w:eastAsia="pt-PT"/>
        </w:rPr>
        <w:t xml:space="preserve">and will be sharing </w:t>
      </w:r>
      <w:r w:rsidR="00193424" w:rsidRPr="006714A0">
        <w:rPr>
          <w:rFonts w:ascii="Century Gothic" w:hAnsi="Century Gothic" w:cs="Arial"/>
          <w:color w:val="000066"/>
          <w:sz w:val="20"/>
          <w:szCs w:val="20"/>
          <w:lang w:val="en-GB" w:eastAsia="pt-PT"/>
        </w:rPr>
        <w:t>a room with another participant</w:t>
      </w:r>
      <w:r w:rsidR="0043144D" w:rsidRPr="006714A0">
        <w:rPr>
          <w:rFonts w:ascii="Century Gothic" w:hAnsi="Century Gothic" w:cs="Arial"/>
          <w:color w:val="000066"/>
          <w:sz w:val="20"/>
          <w:szCs w:val="20"/>
          <w:lang w:val="en-GB" w:eastAsia="pt-PT"/>
        </w:rPr>
        <w:t xml:space="preserve"> (e.g. 2 pax/room).</w:t>
      </w:r>
    </w:p>
    <w:p w:rsidR="0087069F" w:rsidRPr="006714A0" w:rsidRDefault="00AE361C" w:rsidP="008462F5">
      <w:pPr>
        <w:spacing w:before="120" w:after="0"/>
        <w:rPr>
          <w:rFonts w:ascii="Century Gothic" w:hAnsi="Century Gothic"/>
          <w:color w:val="000066"/>
          <w:sz w:val="20"/>
          <w:szCs w:val="20"/>
          <w:shd w:val="clear" w:color="auto" w:fill="FFFFFF"/>
          <w:lang w:val="en-GB"/>
        </w:rPr>
      </w:pPr>
      <w:hyperlink r:id="rId10" w:history="1">
        <w:r w:rsidR="00193424" w:rsidRPr="006714A0">
          <w:rPr>
            <w:rStyle w:val="Hyperlink"/>
            <w:rFonts w:ascii="Century Gothic" w:hAnsi="Century Gothic"/>
            <w:color w:val="000066"/>
            <w:sz w:val="20"/>
            <w:szCs w:val="20"/>
            <w:shd w:val="clear" w:color="auto" w:fill="FFFFFF"/>
            <w:lang w:val="en-GB"/>
          </w:rPr>
          <w:t>http://www.praiadosolhotel.com/</w:t>
        </w:r>
      </w:hyperlink>
    </w:p>
    <w:p w:rsidR="008462F5" w:rsidRPr="006714A0" w:rsidRDefault="008462F5" w:rsidP="008462F5">
      <w:pPr>
        <w:tabs>
          <w:tab w:val="left" w:pos="426"/>
        </w:tabs>
        <w:spacing w:before="120"/>
        <w:ind w:left="426" w:hanging="426"/>
        <w:rPr>
          <w:rFonts w:ascii="Century Gothic" w:hAnsi="Century Gothic"/>
          <w:b/>
          <w:color w:val="FF0000"/>
          <w:sz w:val="20"/>
          <w:szCs w:val="20"/>
          <w:shd w:val="clear" w:color="auto" w:fill="FFFFFF"/>
          <w:lang w:val="en-GB"/>
        </w:rPr>
      </w:pPr>
      <w:r w:rsidRPr="006714A0">
        <w:rPr>
          <w:rFonts w:ascii="Century Gothic" w:hAnsi="Century Gothic"/>
          <w:b/>
          <w:color w:val="FF0000"/>
          <w:sz w:val="20"/>
          <w:szCs w:val="20"/>
          <w:shd w:val="clear" w:color="auto" w:fill="FFFFFF"/>
          <w:lang w:val="en-GB"/>
        </w:rPr>
        <w:t xml:space="preserve">NB. </w:t>
      </w:r>
      <w:r w:rsidRPr="006714A0">
        <w:rPr>
          <w:rFonts w:ascii="Century Gothic" w:hAnsi="Century Gothic"/>
          <w:b/>
          <w:color w:val="FF0000"/>
          <w:sz w:val="20"/>
          <w:szCs w:val="20"/>
          <w:shd w:val="clear" w:color="auto" w:fill="FFFFFF"/>
          <w:lang w:val="en-GB"/>
        </w:rPr>
        <w:tab/>
        <w:t>To be accepted in the TCM, and to be eligible for the EU grant, the participant must be present at the firs</w:t>
      </w:r>
      <w:r w:rsidR="00A715A0">
        <w:rPr>
          <w:rFonts w:ascii="Century Gothic" w:hAnsi="Century Gothic"/>
          <w:b/>
          <w:color w:val="FF0000"/>
          <w:sz w:val="20"/>
          <w:szCs w:val="20"/>
          <w:shd w:val="clear" w:color="auto" w:fill="FFFFFF"/>
          <w:lang w:val="en-GB"/>
        </w:rPr>
        <w:t>t and last sessions of the TCM.</w:t>
      </w:r>
    </w:p>
    <w:p w:rsidR="005F35B2" w:rsidRPr="006714A0" w:rsidRDefault="005F35B2" w:rsidP="00547E57">
      <w:pPr>
        <w:autoSpaceDE w:val="0"/>
        <w:autoSpaceDN w:val="0"/>
        <w:adjustRightInd w:val="0"/>
        <w:spacing w:before="480" w:after="0"/>
        <w:rPr>
          <w:rFonts w:ascii="Century Gothic" w:hAnsi="Century Gothic" w:cs="Arial"/>
          <w:b/>
          <w:bCs/>
          <w:color w:val="00B050"/>
          <w:sz w:val="36"/>
          <w:szCs w:val="36"/>
          <w:u w:val="single"/>
          <w:lang w:val="en-GB" w:eastAsia="pt-PT"/>
        </w:rPr>
      </w:pPr>
      <w:r w:rsidRPr="006714A0">
        <w:rPr>
          <w:rFonts w:ascii="Century Gothic" w:hAnsi="Century Gothic" w:cs="Arial"/>
          <w:b/>
          <w:bCs/>
          <w:color w:val="00B050"/>
          <w:sz w:val="36"/>
          <w:szCs w:val="36"/>
          <w:u w:val="single"/>
          <w:lang w:val="en-GB" w:eastAsia="pt-PT"/>
        </w:rPr>
        <w:t>COSTS</w:t>
      </w:r>
    </w:p>
    <w:p w:rsidR="00E1276D" w:rsidRPr="006714A0" w:rsidRDefault="005F35B2" w:rsidP="00547E57">
      <w:pPr>
        <w:autoSpaceDE w:val="0"/>
        <w:autoSpaceDN w:val="0"/>
        <w:adjustRightInd w:val="0"/>
        <w:spacing w:before="120" w:after="0"/>
        <w:jc w:val="both"/>
        <w:rPr>
          <w:rFonts w:ascii="Century Gothic" w:hAnsi="Century Gothic" w:cs="Arial"/>
          <w:color w:val="000066"/>
          <w:sz w:val="20"/>
          <w:szCs w:val="20"/>
          <w:lang w:val="en-GB" w:eastAsia="pt-PT"/>
        </w:rPr>
      </w:pPr>
      <w:r w:rsidRPr="006714A0">
        <w:rPr>
          <w:rFonts w:ascii="Century Gothic" w:hAnsi="Century Gothic" w:cs="Arial"/>
          <w:color w:val="000066"/>
          <w:sz w:val="20"/>
          <w:szCs w:val="20"/>
          <w:lang w:val="en-GB" w:eastAsia="pt-PT"/>
        </w:rPr>
        <w:t xml:space="preserve">This project has been funded with the support of the </w:t>
      </w:r>
      <w:r w:rsidRPr="00C81596">
        <w:rPr>
          <w:rFonts w:ascii="Century Gothic" w:hAnsi="Century Gothic" w:cs="Arial"/>
          <w:b/>
          <w:color w:val="000066"/>
          <w:sz w:val="20"/>
          <w:szCs w:val="20"/>
          <w:lang w:val="en-GB" w:eastAsia="pt-PT"/>
        </w:rPr>
        <w:t>Erasmus+ Program</w:t>
      </w:r>
      <w:r w:rsidR="00193424" w:rsidRPr="00C81596">
        <w:rPr>
          <w:rFonts w:ascii="Century Gothic" w:hAnsi="Century Gothic" w:cs="Arial"/>
          <w:b/>
          <w:color w:val="000066"/>
          <w:sz w:val="20"/>
          <w:szCs w:val="20"/>
          <w:lang w:val="en-GB" w:eastAsia="pt-PT"/>
        </w:rPr>
        <w:t>me</w:t>
      </w:r>
      <w:r w:rsidR="00193424" w:rsidRPr="006714A0">
        <w:rPr>
          <w:rFonts w:ascii="Century Gothic" w:hAnsi="Century Gothic" w:cs="Arial"/>
          <w:color w:val="000066"/>
          <w:sz w:val="20"/>
          <w:szCs w:val="20"/>
          <w:lang w:val="en-GB" w:eastAsia="pt-PT"/>
        </w:rPr>
        <w:t xml:space="preserve"> </w:t>
      </w:r>
      <w:r w:rsidR="0043144D" w:rsidRPr="006714A0">
        <w:rPr>
          <w:rFonts w:ascii="Century Gothic" w:hAnsi="Century Gothic" w:cs="Arial"/>
          <w:color w:val="000066"/>
          <w:sz w:val="20"/>
          <w:szCs w:val="20"/>
          <w:lang w:val="en-GB" w:eastAsia="pt-PT"/>
        </w:rPr>
        <w:t xml:space="preserve">considering the following </w:t>
      </w:r>
      <w:r w:rsidR="00C81596">
        <w:rPr>
          <w:rFonts w:ascii="Century Gothic" w:hAnsi="Century Gothic" w:cs="Arial"/>
          <w:b/>
          <w:color w:val="000066"/>
          <w:sz w:val="20"/>
          <w:szCs w:val="20"/>
          <w:lang w:val="en-GB" w:eastAsia="pt-PT"/>
        </w:rPr>
        <w:t>agreed g</w:t>
      </w:r>
      <w:r w:rsidR="0043144D" w:rsidRPr="00C81596">
        <w:rPr>
          <w:rFonts w:ascii="Century Gothic" w:hAnsi="Century Gothic" w:cs="Arial"/>
          <w:b/>
          <w:color w:val="000066"/>
          <w:sz w:val="20"/>
          <w:szCs w:val="20"/>
          <w:lang w:val="en-GB" w:eastAsia="pt-PT"/>
        </w:rPr>
        <w:t>rant amounts</w:t>
      </w:r>
      <w:r w:rsidR="0043144D" w:rsidRPr="006714A0">
        <w:rPr>
          <w:rFonts w:ascii="Century Gothic" w:hAnsi="Century Gothic" w:cs="Arial"/>
          <w:color w:val="000066"/>
          <w:sz w:val="20"/>
          <w:szCs w:val="20"/>
          <w:lang w:val="en-GB" w:eastAsia="pt-PT"/>
        </w:rPr>
        <w:t>:</w:t>
      </w:r>
    </w:p>
    <w:p w:rsidR="0043144D" w:rsidRPr="006714A0" w:rsidRDefault="0043144D" w:rsidP="00C81596">
      <w:pPr>
        <w:pStyle w:val="ListParagraph"/>
        <w:numPr>
          <w:ilvl w:val="0"/>
          <w:numId w:val="32"/>
        </w:numPr>
        <w:tabs>
          <w:tab w:val="decimal" w:leader="dot" w:pos="6804"/>
        </w:tabs>
        <w:autoSpaceDE w:val="0"/>
        <w:autoSpaceDN w:val="0"/>
        <w:adjustRightInd w:val="0"/>
        <w:spacing w:before="120" w:line="276" w:lineRule="auto"/>
        <w:contextualSpacing w:val="0"/>
        <w:jc w:val="both"/>
        <w:rPr>
          <w:rFonts w:ascii="Century Gothic" w:hAnsi="Century Gothic" w:cs="Arial"/>
          <w:color w:val="000066"/>
          <w:sz w:val="20"/>
          <w:szCs w:val="20"/>
          <w:lang w:val="en-GB" w:eastAsia="pt-PT"/>
        </w:rPr>
      </w:pPr>
      <w:r w:rsidRPr="006714A0">
        <w:rPr>
          <w:rFonts w:ascii="Century Gothic" w:hAnsi="Century Gothic" w:cs="Arial"/>
          <w:color w:val="000066"/>
          <w:sz w:val="20"/>
          <w:szCs w:val="20"/>
          <w:lang w:val="en-GB" w:eastAsia="pt-PT"/>
        </w:rPr>
        <w:t>Travel</w:t>
      </w:r>
      <w:r w:rsidRPr="006714A0">
        <w:rPr>
          <w:rFonts w:ascii="Century Gothic" w:hAnsi="Century Gothic" w:cs="Arial"/>
          <w:color w:val="000066"/>
          <w:sz w:val="20"/>
          <w:szCs w:val="20"/>
          <w:lang w:val="en-GB" w:eastAsia="pt-PT"/>
        </w:rPr>
        <w:tab/>
      </w:r>
      <w:r w:rsidRPr="00C81596">
        <w:rPr>
          <w:rFonts w:ascii="Century Gothic" w:hAnsi="Century Gothic" w:cs="Arial"/>
          <w:b/>
          <w:color w:val="000066"/>
          <w:sz w:val="20"/>
          <w:szCs w:val="20"/>
          <w:lang w:val="en-GB" w:eastAsia="pt-PT"/>
        </w:rPr>
        <w:t>€ 275,00</w:t>
      </w:r>
    </w:p>
    <w:p w:rsidR="0043144D" w:rsidRPr="00C81596" w:rsidRDefault="0043144D" w:rsidP="00BB572E">
      <w:pPr>
        <w:pStyle w:val="ListParagraph"/>
        <w:numPr>
          <w:ilvl w:val="0"/>
          <w:numId w:val="32"/>
        </w:numPr>
        <w:tabs>
          <w:tab w:val="decimal" w:leader="dot" w:pos="6804"/>
        </w:tabs>
        <w:autoSpaceDE w:val="0"/>
        <w:autoSpaceDN w:val="0"/>
        <w:adjustRightInd w:val="0"/>
        <w:spacing w:before="60" w:line="276" w:lineRule="auto"/>
        <w:contextualSpacing w:val="0"/>
        <w:jc w:val="both"/>
        <w:rPr>
          <w:rFonts w:ascii="Century Gothic" w:hAnsi="Century Gothic" w:cs="Arial"/>
          <w:color w:val="000066"/>
          <w:sz w:val="20"/>
          <w:szCs w:val="20"/>
          <w:lang w:val="en-GB" w:eastAsia="pt-PT"/>
        </w:rPr>
      </w:pPr>
      <w:r w:rsidRPr="006714A0">
        <w:rPr>
          <w:rFonts w:ascii="Century Gothic" w:hAnsi="Century Gothic" w:cs="Arial"/>
          <w:color w:val="000066"/>
          <w:sz w:val="20"/>
          <w:szCs w:val="20"/>
          <w:lang w:val="en-GB" w:eastAsia="pt-PT"/>
        </w:rPr>
        <w:t>Subsistence (accommodation and food)</w:t>
      </w:r>
      <w:r w:rsidRPr="006714A0">
        <w:rPr>
          <w:rFonts w:ascii="Century Gothic" w:hAnsi="Century Gothic" w:cs="Arial"/>
          <w:color w:val="000066"/>
          <w:sz w:val="20"/>
          <w:szCs w:val="20"/>
          <w:lang w:val="en-GB" w:eastAsia="pt-PT"/>
        </w:rPr>
        <w:tab/>
      </w:r>
      <w:r w:rsidRPr="00C81596">
        <w:rPr>
          <w:rFonts w:ascii="Century Gothic" w:hAnsi="Century Gothic" w:cs="Arial"/>
          <w:b/>
          <w:color w:val="000066"/>
          <w:sz w:val="20"/>
          <w:szCs w:val="20"/>
          <w:lang w:val="en-GB" w:eastAsia="pt-PT"/>
        </w:rPr>
        <w:t>€ 275,00</w:t>
      </w:r>
    </w:p>
    <w:p w:rsidR="00C81596" w:rsidRPr="00C81596" w:rsidRDefault="00C81596" w:rsidP="00BB572E">
      <w:pPr>
        <w:pStyle w:val="ListParagraph"/>
        <w:numPr>
          <w:ilvl w:val="0"/>
          <w:numId w:val="32"/>
        </w:numPr>
        <w:tabs>
          <w:tab w:val="decimal" w:leader="dot" w:pos="6804"/>
        </w:tabs>
        <w:autoSpaceDE w:val="0"/>
        <w:autoSpaceDN w:val="0"/>
        <w:adjustRightInd w:val="0"/>
        <w:spacing w:before="60" w:line="276" w:lineRule="auto"/>
        <w:contextualSpacing w:val="0"/>
        <w:jc w:val="both"/>
        <w:rPr>
          <w:rFonts w:ascii="Century Gothic" w:hAnsi="Century Gothic" w:cs="Arial"/>
          <w:color w:val="000066"/>
          <w:sz w:val="20"/>
          <w:szCs w:val="20"/>
          <w:lang w:val="en-GB" w:eastAsia="pt-PT"/>
        </w:rPr>
      </w:pPr>
      <w:r w:rsidRPr="00C81596">
        <w:rPr>
          <w:rFonts w:ascii="Century Gothic" w:hAnsi="Century Gothic" w:cs="Arial"/>
          <w:b/>
          <w:color w:val="000066"/>
          <w:sz w:val="20"/>
          <w:szCs w:val="20"/>
          <w:lang w:val="en-GB" w:eastAsia="pt-PT"/>
        </w:rPr>
        <w:t>Total</w:t>
      </w:r>
      <w:r w:rsidRPr="00C81596">
        <w:rPr>
          <w:rFonts w:ascii="Century Gothic" w:hAnsi="Century Gothic" w:cs="Arial"/>
          <w:color w:val="000066"/>
          <w:sz w:val="20"/>
          <w:szCs w:val="20"/>
          <w:lang w:val="en-GB" w:eastAsia="pt-PT"/>
        </w:rPr>
        <w:tab/>
      </w:r>
      <w:r w:rsidRPr="00C81596">
        <w:rPr>
          <w:rFonts w:ascii="Century Gothic" w:hAnsi="Century Gothic" w:cs="Arial"/>
          <w:b/>
          <w:color w:val="000066"/>
          <w:sz w:val="20"/>
          <w:szCs w:val="20"/>
          <w:lang w:val="en-GB" w:eastAsia="pt-PT"/>
        </w:rPr>
        <w:t>€ 550,00</w:t>
      </w:r>
    </w:p>
    <w:p w:rsidR="00547E57" w:rsidRDefault="00547E57">
      <w:pPr>
        <w:rPr>
          <w:rFonts w:ascii="Century Gothic" w:hAnsi="Century Gothic" w:cs="Arial"/>
          <w:bCs/>
          <w:color w:val="000066"/>
          <w:spacing w:val="-6"/>
          <w:sz w:val="20"/>
          <w:szCs w:val="20"/>
          <w:lang w:val="en-GB" w:eastAsia="pt-PT"/>
        </w:rPr>
      </w:pPr>
      <w:r>
        <w:rPr>
          <w:rFonts w:ascii="Century Gothic" w:hAnsi="Century Gothic" w:cs="Arial"/>
          <w:bCs/>
          <w:color w:val="000066"/>
          <w:spacing w:val="-6"/>
          <w:sz w:val="20"/>
          <w:szCs w:val="20"/>
          <w:lang w:val="en-GB" w:eastAsia="pt-PT"/>
        </w:rPr>
        <w:br w:type="page"/>
      </w:r>
    </w:p>
    <w:p w:rsidR="008462F5" w:rsidRPr="004B6A4A" w:rsidRDefault="008462F5" w:rsidP="00C81596">
      <w:pPr>
        <w:autoSpaceDE w:val="0"/>
        <w:autoSpaceDN w:val="0"/>
        <w:adjustRightInd w:val="0"/>
        <w:spacing w:before="120" w:after="0"/>
        <w:jc w:val="both"/>
        <w:rPr>
          <w:rFonts w:ascii="Century Gothic" w:hAnsi="Century Gothic" w:cs="Arial"/>
          <w:color w:val="000066"/>
          <w:spacing w:val="-6"/>
          <w:sz w:val="20"/>
          <w:szCs w:val="20"/>
          <w:lang w:val="en-GB" w:eastAsia="pt-PT"/>
        </w:rPr>
      </w:pPr>
      <w:r w:rsidRPr="004B6A4A">
        <w:rPr>
          <w:rFonts w:ascii="Century Gothic" w:hAnsi="Century Gothic" w:cs="Arial"/>
          <w:bCs/>
          <w:color w:val="000066"/>
          <w:spacing w:val="-6"/>
          <w:sz w:val="20"/>
          <w:szCs w:val="20"/>
          <w:lang w:val="en-GB" w:eastAsia="pt-PT"/>
        </w:rPr>
        <w:lastRenderedPageBreak/>
        <w:t>Summary for traveling, accommodation and subsistence</w:t>
      </w:r>
      <w:r w:rsidR="00C81596" w:rsidRPr="004B6A4A">
        <w:rPr>
          <w:rFonts w:ascii="Century Gothic" w:hAnsi="Century Gothic" w:cs="Arial"/>
          <w:bCs/>
          <w:color w:val="000066"/>
          <w:spacing w:val="-6"/>
          <w:sz w:val="20"/>
          <w:szCs w:val="20"/>
          <w:lang w:val="en-GB" w:eastAsia="pt-PT"/>
        </w:rPr>
        <w:t xml:space="preserve"> - </w:t>
      </w:r>
      <w:r w:rsidRPr="004B6A4A">
        <w:rPr>
          <w:rFonts w:ascii="Century Gothic" w:hAnsi="Century Gothic" w:cs="Arial"/>
          <w:color w:val="000066"/>
          <w:spacing w:val="-6"/>
          <w:sz w:val="20"/>
          <w:szCs w:val="20"/>
          <w:lang w:val="en-GB" w:eastAsia="pt-PT"/>
        </w:rPr>
        <w:t xml:space="preserve">The details of refunding will be specified by </w:t>
      </w:r>
      <w:r w:rsidRPr="004B6A4A">
        <w:rPr>
          <w:rFonts w:ascii="Century Gothic" w:hAnsi="Century Gothic" w:cs="Arial"/>
          <w:b/>
          <w:color w:val="000066"/>
          <w:spacing w:val="-6"/>
          <w:sz w:val="20"/>
          <w:szCs w:val="20"/>
          <w:lang w:val="en-GB" w:eastAsia="pt-PT"/>
        </w:rPr>
        <w:t>individual contracts</w:t>
      </w:r>
      <w:r w:rsidRPr="004B6A4A">
        <w:rPr>
          <w:rFonts w:ascii="Century Gothic" w:hAnsi="Century Gothic" w:cs="Arial"/>
          <w:color w:val="000066"/>
          <w:spacing w:val="-6"/>
          <w:sz w:val="20"/>
          <w:szCs w:val="20"/>
          <w:lang w:val="en-GB" w:eastAsia="pt-PT"/>
        </w:rPr>
        <w:t xml:space="preserve"> signed between the participant and their respective sending organisation.</w:t>
      </w:r>
    </w:p>
    <w:p w:rsidR="004B66CF" w:rsidRPr="00C81596" w:rsidRDefault="004B66CF" w:rsidP="00C81596">
      <w:pPr>
        <w:pStyle w:val="ListParagraph"/>
        <w:numPr>
          <w:ilvl w:val="0"/>
          <w:numId w:val="34"/>
        </w:numPr>
        <w:autoSpaceDE w:val="0"/>
        <w:autoSpaceDN w:val="0"/>
        <w:adjustRightInd w:val="0"/>
        <w:spacing w:before="120" w:line="276" w:lineRule="auto"/>
        <w:contextualSpacing w:val="0"/>
        <w:jc w:val="both"/>
        <w:rPr>
          <w:rFonts w:ascii="Century Gothic" w:hAnsi="Century Gothic" w:cs="Arial"/>
          <w:b/>
          <w:color w:val="000066"/>
          <w:sz w:val="20"/>
          <w:szCs w:val="20"/>
          <w:lang w:val="en-GB" w:eastAsia="pt-PT"/>
        </w:rPr>
      </w:pPr>
      <w:r w:rsidRPr="00C81596">
        <w:rPr>
          <w:rFonts w:ascii="Century Gothic" w:hAnsi="Century Gothic" w:cs="Arial"/>
          <w:b/>
          <w:bCs/>
          <w:color w:val="000066"/>
          <w:sz w:val="20"/>
          <w:szCs w:val="20"/>
          <w:lang w:val="en-GB" w:eastAsia="pt-PT"/>
        </w:rPr>
        <w:t>Traveling</w:t>
      </w:r>
    </w:p>
    <w:p w:rsidR="004B66CF" w:rsidRPr="006714A0" w:rsidRDefault="008462F5" w:rsidP="00C81596">
      <w:pPr>
        <w:autoSpaceDE w:val="0"/>
        <w:autoSpaceDN w:val="0"/>
        <w:adjustRightInd w:val="0"/>
        <w:spacing w:before="120" w:after="0"/>
        <w:ind w:left="709"/>
        <w:jc w:val="both"/>
        <w:rPr>
          <w:rFonts w:ascii="Century Gothic" w:hAnsi="Century Gothic" w:cs="Arial"/>
          <w:color w:val="000066"/>
          <w:sz w:val="20"/>
          <w:szCs w:val="20"/>
          <w:lang w:val="en-GB" w:eastAsia="pt-PT"/>
        </w:rPr>
      </w:pPr>
      <w:r w:rsidRPr="006714A0">
        <w:rPr>
          <w:rFonts w:ascii="Century Gothic" w:hAnsi="Century Gothic" w:cs="Arial"/>
          <w:color w:val="000066"/>
          <w:sz w:val="20"/>
          <w:szCs w:val="20"/>
          <w:lang w:val="en-GB" w:eastAsia="pt-PT"/>
        </w:rPr>
        <w:t xml:space="preserve">Participants must </w:t>
      </w:r>
      <w:r w:rsidRPr="006714A0">
        <w:rPr>
          <w:rFonts w:ascii="Century Gothic" w:hAnsi="Century Gothic" w:cs="Arial"/>
          <w:b/>
          <w:color w:val="000066"/>
          <w:sz w:val="20"/>
          <w:szCs w:val="20"/>
          <w:lang w:val="en-GB" w:eastAsia="pt-PT"/>
        </w:rPr>
        <w:t>keep all invoices and related proofs of expenses</w:t>
      </w:r>
      <w:r w:rsidRPr="006714A0">
        <w:rPr>
          <w:rFonts w:ascii="Century Gothic" w:hAnsi="Century Gothic" w:cs="Arial"/>
          <w:color w:val="000066"/>
          <w:sz w:val="20"/>
          <w:szCs w:val="20"/>
          <w:lang w:val="en-GB" w:eastAsia="pt-PT"/>
        </w:rPr>
        <w:t xml:space="preserve"> such as tickets (bus, train, plane, etc.), keep their </w:t>
      </w:r>
      <w:r w:rsidRPr="006714A0">
        <w:rPr>
          <w:rFonts w:ascii="Century Gothic" w:hAnsi="Century Gothic" w:cs="Arial"/>
          <w:b/>
          <w:color w:val="000066"/>
          <w:sz w:val="20"/>
          <w:szCs w:val="20"/>
          <w:lang w:val="en-GB" w:eastAsia="pt-PT"/>
        </w:rPr>
        <w:t>boarding passes</w:t>
      </w:r>
      <w:r w:rsidRPr="006714A0">
        <w:rPr>
          <w:rFonts w:ascii="Century Gothic" w:hAnsi="Century Gothic" w:cs="Arial"/>
          <w:color w:val="000066"/>
          <w:sz w:val="20"/>
          <w:szCs w:val="20"/>
          <w:lang w:val="en-GB" w:eastAsia="pt-PT"/>
        </w:rPr>
        <w:t xml:space="preserve">; this documentation will have to be </w:t>
      </w:r>
      <w:r w:rsidRPr="006714A0">
        <w:rPr>
          <w:rFonts w:ascii="Century Gothic" w:hAnsi="Century Gothic" w:cs="Arial"/>
          <w:b/>
          <w:color w:val="000066"/>
          <w:sz w:val="20"/>
          <w:szCs w:val="20"/>
          <w:lang w:val="en-GB" w:eastAsia="pt-PT"/>
        </w:rPr>
        <w:t>delivered in original</w:t>
      </w:r>
      <w:r w:rsidRPr="006714A0">
        <w:rPr>
          <w:rFonts w:ascii="Century Gothic" w:hAnsi="Century Gothic" w:cs="Arial"/>
          <w:color w:val="000066"/>
          <w:sz w:val="20"/>
          <w:szCs w:val="20"/>
          <w:lang w:val="en-GB" w:eastAsia="pt-PT"/>
        </w:rPr>
        <w:t xml:space="preserve"> to their respective sending organisation</w:t>
      </w:r>
      <w:r w:rsidR="004B66CF" w:rsidRPr="006714A0">
        <w:rPr>
          <w:rFonts w:ascii="Century Gothic" w:hAnsi="Century Gothic" w:cs="Arial"/>
          <w:color w:val="000066"/>
          <w:sz w:val="20"/>
          <w:szCs w:val="20"/>
          <w:lang w:val="en-GB" w:eastAsia="pt-PT"/>
        </w:rPr>
        <w:t xml:space="preserve">. </w:t>
      </w:r>
    </w:p>
    <w:p w:rsidR="00C81596" w:rsidRPr="00C81596" w:rsidRDefault="00C81596" w:rsidP="00C81596">
      <w:pPr>
        <w:tabs>
          <w:tab w:val="left" w:pos="1701"/>
        </w:tabs>
        <w:autoSpaceDE w:val="0"/>
        <w:autoSpaceDN w:val="0"/>
        <w:adjustRightInd w:val="0"/>
        <w:spacing w:before="120" w:after="0"/>
        <w:ind w:left="709"/>
        <w:jc w:val="both"/>
        <w:rPr>
          <w:rFonts w:ascii="Century Gothic" w:hAnsi="Century Gothic" w:cs="Arial"/>
          <w:color w:val="000066"/>
          <w:sz w:val="20"/>
          <w:szCs w:val="20"/>
          <w:lang w:val="en-GB" w:eastAsia="pt-PT"/>
        </w:rPr>
      </w:pPr>
      <w:r w:rsidRPr="00C81596">
        <w:rPr>
          <w:rFonts w:ascii="Century Gothic" w:hAnsi="Century Gothic" w:cs="Arial"/>
          <w:b/>
          <w:color w:val="000066"/>
          <w:sz w:val="20"/>
          <w:szCs w:val="20"/>
          <w:lang w:val="en-GB" w:eastAsia="pt-PT"/>
        </w:rPr>
        <w:t>Spain:</w:t>
      </w:r>
      <w:r w:rsidRPr="00C81596">
        <w:rPr>
          <w:rFonts w:ascii="Century Gothic" w:hAnsi="Century Gothic" w:cs="Arial"/>
          <w:color w:val="000066"/>
          <w:sz w:val="20"/>
          <w:szCs w:val="20"/>
          <w:lang w:val="en-GB" w:eastAsia="pt-PT"/>
        </w:rPr>
        <w:tab/>
        <w:t>Fundación Docete Omnes</w:t>
      </w:r>
    </w:p>
    <w:p w:rsidR="004B66CF" w:rsidRPr="00FC376A" w:rsidRDefault="00C81596" w:rsidP="00BB572E">
      <w:pPr>
        <w:tabs>
          <w:tab w:val="left" w:pos="1701"/>
        </w:tabs>
        <w:autoSpaceDE w:val="0"/>
        <w:autoSpaceDN w:val="0"/>
        <w:adjustRightInd w:val="0"/>
        <w:spacing w:before="60" w:after="0"/>
        <w:ind w:left="709"/>
        <w:jc w:val="both"/>
        <w:rPr>
          <w:rFonts w:ascii="Century Gothic" w:hAnsi="Century Gothic" w:cs="Arial"/>
          <w:color w:val="000066"/>
          <w:sz w:val="20"/>
          <w:szCs w:val="20"/>
          <w:lang w:val="en-GB" w:eastAsia="pt-PT"/>
        </w:rPr>
      </w:pPr>
      <w:r w:rsidRPr="00FC376A">
        <w:rPr>
          <w:rFonts w:ascii="Century Gothic" w:hAnsi="Century Gothic" w:cs="Arial"/>
          <w:b/>
          <w:color w:val="000066"/>
          <w:sz w:val="20"/>
          <w:szCs w:val="20"/>
          <w:lang w:val="en-GB" w:eastAsia="pt-PT"/>
        </w:rPr>
        <w:t>Bulgaria:</w:t>
      </w:r>
      <w:r w:rsidRPr="00FC376A">
        <w:rPr>
          <w:rFonts w:ascii="Century Gothic" w:hAnsi="Century Gothic" w:cs="Arial"/>
          <w:color w:val="000066"/>
          <w:sz w:val="20"/>
          <w:szCs w:val="20"/>
          <w:lang w:val="en-GB" w:eastAsia="pt-PT"/>
        </w:rPr>
        <w:tab/>
      </w:r>
      <w:r w:rsidR="004B66CF" w:rsidRPr="00FC376A">
        <w:rPr>
          <w:rFonts w:ascii="Century Gothic" w:hAnsi="Century Gothic" w:cs="Arial"/>
          <w:color w:val="000066"/>
          <w:sz w:val="20"/>
          <w:szCs w:val="20"/>
          <w:lang w:val="en-GB" w:eastAsia="pt-PT"/>
        </w:rPr>
        <w:t>Association Generations</w:t>
      </w:r>
    </w:p>
    <w:p w:rsidR="00C81596" w:rsidRPr="00C81596" w:rsidRDefault="00C81596" w:rsidP="00BB572E">
      <w:pPr>
        <w:tabs>
          <w:tab w:val="left" w:pos="1701"/>
        </w:tabs>
        <w:autoSpaceDE w:val="0"/>
        <w:autoSpaceDN w:val="0"/>
        <w:adjustRightInd w:val="0"/>
        <w:spacing w:before="60" w:after="0"/>
        <w:ind w:left="709"/>
        <w:jc w:val="both"/>
        <w:rPr>
          <w:rFonts w:ascii="Century Gothic" w:hAnsi="Century Gothic" w:cs="Arial"/>
          <w:color w:val="000066"/>
          <w:sz w:val="20"/>
          <w:szCs w:val="20"/>
          <w:lang w:val="en-GB" w:eastAsia="pt-PT"/>
        </w:rPr>
      </w:pPr>
      <w:r w:rsidRPr="00C81596">
        <w:rPr>
          <w:rFonts w:ascii="Century Gothic" w:hAnsi="Century Gothic" w:cs="Arial"/>
          <w:b/>
          <w:color w:val="000066"/>
          <w:sz w:val="20"/>
          <w:szCs w:val="20"/>
          <w:lang w:val="en-GB" w:eastAsia="pt-PT"/>
        </w:rPr>
        <w:t>Turkey:</w:t>
      </w:r>
      <w:r w:rsidRPr="00C81596">
        <w:rPr>
          <w:rFonts w:ascii="Century Gothic" w:hAnsi="Century Gothic" w:cs="Arial"/>
          <w:color w:val="000066"/>
          <w:sz w:val="20"/>
          <w:szCs w:val="20"/>
          <w:lang w:val="en-GB" w:eastAsia="pt-PT"/>
        </w:rPr>
        <w:tab/>
        <w:t>Trakya University</w:t>
      </w:r>
    </w:p>
    <w:p w:rsidR="004B66CF" w:rsidRPr="00C81596" w:rsidRDefault="00C81596" w:rsidP="00BB572E">
      <w:pPr>
        <w:tabs>
          <w:tab w:val="left" w:pos="1701"/>
        </w:tabs>
        <w:autoSpaceDE w:val="0"/>
        <w:autoSpaceDN w:val="0"/>
        <w:adjustRightInd w:val="0"/>
        <w:spacing w:before="60" w:after="0"/>
        <w:ind w:left="709"/>
        <w:jc w:val="both"/>
        <w:rPr>
          <w:rFonts w:ascii="Century Gothic" w:hAnsi="Century Gothic" w:cs="Arial"/>
          <w:color w:val="000066"/>
          <w:sz w:val="20"/>
          <w:szCs w:val="20"/>
          <w:lang w:val="en-GB" w:eastAsia="pt-PT"/>
        </w:rPr>
      </w:pPr>
      <w:r w:rsidRPr="00C81596">
        <w:rPr>
          <w:rFonts w:ascii="Century Gothic" w:hAnsi="Century Gothic" w:cs="Arial"/>
          <w:b/>
          <w:color w:val="000066"/>
          <w:sz w:val="20"/>
          <w:szCs w:val="20"/>
          <w:lang w:val="en-GB" w:eastAsia="pt-PT"/>
        </w:rPr>
        <w:t>Greece:</w:t>
      </w:r>
      <w:r w:rsidRPr="00C81596">
        <w:rPr>
          <w:rFonts w:ascii="Century Gothic" w:hAnsi="Century Gothic" w:cs="Arial"/>
          <w:color w:val="000066"/>
          <w:sz w:val="20"/>
          <w:szCs w:val="20"/>
          <w:lang w:val="en-GB" w:eastAsia="pt-PT"/>
        </w:rPr>
        <w:tab/>
      </w:r>
      <w:r w:rsidR="004B66CF" w:rsidRPr="00C81596">
        <w:rPr>
          <w:rFonts w:ascii="Century Gothic" w:hAnsi="Century Gothic" w:cs="Arial"/>
          <w:color w:val="000066"/>
          <w:sz w:val="20"/>
          <w:szCs w:val="20"/>
          <w:lang w:val="en-GB" w:eastAsia="pt-PT"/>
        </w:rPr>
        <w:t>ACADEMY OF ENTREPRENEURSHIP - ASTIKI ETAIRIA</w:t>
      </w:r>
    </w:p>
    <w:p w:rsidR="004B66CF" w:rsidRPr="00FC376A" w:rsidRDefault="00C81596" w:rsidP="00BB572E">
      <w:pPr>
        <w:tabs>
          <w:tab w:val="left" w:pos="1701"/>
        </w:tabs>
        <w:autoSpaceDE w:val="0"/>
        <w:autoSpaceDN w:val="0"/>
        <w:adjustRightInd w:val="0"/>
        <w:spacing w:before="60" w:after="0"/>
        <w:ind w:left="709"/>
        <w:jc w:val="both"/>
        <w:rPr>
          <w:rFonts w:ascii="Century Gothic" w:hAnsi="Century Gothic" w:cs="Arial"/>
          <w:color w:val="000066"/>
          <w:sz w:val="20"/>
          <w:szCs w:val="20"/>
          <w:lang w:val="en-GB" w:eastAsia="pt-PT"/>
        </w:rPr>
      </w:pPr>
      <w:r w:rsidRPr="00FC376A">
        <w:rPr>
          <w:rFonts w:ascii="Century Gothic" w:hAnsi="Century Gothic" w:cs="Arial"/>
          <w:b/>
          <w:color w:val="000066"/>
          <w:sz w:val="20"/>
          <w:szCs w:val="20"/>
          <w:lang w:val="en-GB" w:eastAsia="pt-PT"/>
        </w:rPr>
        <w:t>Italy:</w:t>
      </w:r>
      <w:r w:rsidRPr="00FC376A">
        <w:rPr>
          <w:rFonts w:ascii="Century Gothic" w:hAnsi="Century Gothic" w:cs="Arial"/>
          <w:color w:val="000066"/>
          <w:sz w:val="20"/>
          <w:szCs w:val="20"/>
          <w:lang w:val="en-GB" w:eastAsia="pt-PT"/>
        </w:rPr>
        <w:tab/>
      </w:r>
      <w:r w:rsidR="004B66CF" w:rsidRPr="00FC376A">
        <w:rPr>
          <w:rFonts w:ascii="Century Gothic" w:hAnsi="Century Gothic" w:cs="Arial"/>
          <w:color w:val="000066"/>
          <w:sz w:val="20"/>
          <w:szCs w:val="20"/>
          <w:lang w:val="en-GB" w:eastAsia="pt-PT"/>
        </w:rPr>
        <w:t>GAL Fior d’</w:t>
      </w:r>
      <w:r w:rsidR="008462F5" w:rsidRPr="00FC376A">
        <w:rPr>
          <w:rFonts w:ascii="Century Gothic" w:hAnsi="Century Gothic" w:cs="Arial"/>
          <w:color w:val="000066"/>
          <w:sz w:val="20"/>
          <w:szCs w:val="20"/>
          <w:lang w:val="en-GB" w:eastAsia="pt-PT"/>
        </w:rPr>
        <w:t>O</w:t>
      </w:r>
      <w:r w:rsidR="004B66CF" w:rsidRPr="00FC376A">
        <w:rPr>
          <w:rFonts w:ascii="Century Gothic" w:hAnsi="Century Gothic" w:cs="Arial"/>
          <w:color w:val="000066"/>
          <w:sz w:val="20"/>
          <w:szCs w:val="20"/>
          <w:lang w:val="en-GB" w:eastAsia="pt-PT"/>
        </w:rPr>
        <w:t>livi</w:t>
      </w:r>
    </w:p>
    <w:p w:rsidR="00C81596" w:rsidRPr="006714A0" w:rsidRDefault="00C81596" w:rsidP="00BB572E">
      <w:pPr>
        <w:tabs>
          <w:tab w:val="left" w:pos="1701"/>
        </w:tabs>
        <w:autoSpaceDE w:val="0"/>
        <w:autoSpaceDN w:val="0"/>
        <w:adjustRightInd w:val="0"/>
        <w:spacing w:before="60" w:after="0"/>
        <w:ind w:left="709"/>
        <w:jc w:val="both"/>
        <w:rPr>
          <w:rFonts w:ascii="Century Gothic" w:hAnsi="Century Gothic" w:cs="Arial"/>
          <w:color w:val="000066"/>
          <w:sz w:val="20"/>
          <w:szCs w:val="20"/>
          <w:lang w:val="en-GB" w:eastAsia="pt-PT"/>
        </w:rPr>
      </w:pPr>
      <w:r w:rsidRPr="00C81596">
        <w:rPr>
          <w:rFonts w:ascii="Century Gothic" w:hAnsi="Century Gothic" w:cs="Arial"/>
          <w:b/>
          <w:color w:val="000066"/>
          <w:sz w:val="20"/>
          <w:szCs w:val="20"/>
          <w:lang w:val="en-GB" w:eastAsia="pt-PT"/>
        </w:rPr>
        <w:t>Austria:</w:t>
      </w:r>
      <w:r>
        <w:rPr>
          <w:rFonts w:ascii="Century Gothic" w:hAnsi="Century Gothic" w:cs="Arial"/>
          <w:color w:val="000066"/>
          <w:sz w:val="20"/>
          <w:szCs w:val="20"/>
          <w:lang w:val="en-GB" w:eastAsia="pt-PT"/>
        </w:rPr>
        <w:tab/>
      </w:r>
      <w:r w:rsidRPr="006714A0">
        <w:rPr>
          <w:rFonts w:ascii="Century Gothic" w:hAnsi="Century Gothic" w:cs="Arial"/>
          <w:color w:val="000066"/>
          <w:sz w:val="20"/>
          <w:szCs w:val="20"/>
          <w:lang w:val="en-GB" w:eastAsia="pt-PT"/>
        </w:rPr>
        <w:t>E.N.T.E.R. GMBH</w:t>
      </w:r>
    </w:p>
    <w:p w:rsidR="004B66CF" w:rsidRPr="00C81596" w:rsidRDefault="00C81596" w:rsidP="00BB572E">
      <w:pPr>
        <w:tabs>
          <w:tab w:val="left" w:pos="1701"/>
        </w:tabs>
        <w:autoSpaceDE w:val="0"/>
        <w:autoSpaceDN w:val="0"/>
        <w:adjustRightInd w:val="0"/>
        <w:spacing w:before="60" w:after="0"/>
        <w:ind w:left="709"/>
        <w:jc w:val="both"/>
        <w:rPr>
          <w:rFonts w:ascii="Century Gothic" w:hAnsi="Century Gothic" w:cs="Arial"/>
          <w:color w:val="000066"/>
          <w:sz w:val="20"/>
          <w:szCs w:val="20"/>
          <w:lang w:val="pt-PT" w:eastAsia="pt-PT"/>
        </w:rPr>
      </w:pPr>
      <w:r w:rsidRPr="00C81596">
        <w:rPr>
          <w:rFonts w:ascii="Century Gothic" w:hAnsi="Century Gothic" w:cs="Arial"/>
          <w:b/>
          <w:color w:val="000066"/>
          <w:sz w:val="20"/>
          <w:szCs w:val="20"/>
          <w:lang w:val="pt-PT" w:eastAsia="pt-PT"/>
        </w:rPr>
        <w:t>Portugal:</w:t>
      </w:r>
      <w:r>
        <w:rPr>
          <w:rFonts w:ascii="Century Gothic" w:hAnsi="Century Gothic" w:cs="Arial"/>
          <w:color w:val="000066"/>
          <w:sz w:val="20"/>
          <w:szCs w:val="20"/>
          <w:lang w:val="pt-PT" w:eastAsia="pt-PT"/>
        </w:rPr>
        <w:tab/>
      </w:r>
      <w:r w:rsidR="004B66CF" w:rsidRPr="00C81596">
        <w:rPr>
          <w:rFonts w:ascii="Century Gothic" w:hAnsi="Century Gothic" w:cs="Arial"/>
          <w:color w:val="000066"/>
          <w:sz w:val="20"/>
          <w:szCs w:val="20"/>
          <w:lang w:val="pt-PT" w:eastAsia="pt-PT"/>
        </w:rPr>
        <w:t xml:space="preserve">ALDEIA LUSOFONA - Associação para o </w:t>
      </w:r>
      <w:r w:rsidRPr="00C81596">
        <w:rPr>
          <w:rFonts w:ascii="Century Gothic" w:hAnsi="Century Gothic" w:cs="Arial"/>
          <w:color w:val="000066"/>
          <w:sz w:val="20"/>
          <w:szCs w:val="20"/>
          <w:lang w:val="pt-PT" w:eastAsia="pt-PT"/>
        </w:rPr>
        <w:t>Desenvolvimento</w:t>
      </w:r>
      <w:r w:rsidR="004B66CF" w:rsidRPr="00C81596">
        <w:rPr>
          <w:rFonts w:ascii="Century Gothic" w:hAnsi="Century Gothic" w:cs="Arial"/>
          <w:color w:val="000066"/>
          <w:sz w:val="20"/>
          <w:szCs w:val="20"/>
          <w:lang w:val="pt-PT" w:eastAsia="pt-PT"/>
        </w:rPr>
        <w:t xml:space="preserve"> </w:t>
      </w:r>
      <w:r w:rsidRPr="00C81596">
        <w:rPr>
          <w:rFonts w:ascii="Century Gothic" w:hAnsi="Century Gothic" w:cs="Arial"/>
          <w:color w:val="000066"/>
          <w:sz w:val="20"/>
          <w:szCs w:val="20"/>
          <w:lang w:val="pt-PT" w:eastAsia="pt-PT"/>
        </w:rPr>
        <w:t>Intercomunitário</w:t>
      </w:r>
    </w:p>
    <w:p w:rsidR="004B66CF" w:rsidRPr="006714A0" w:rsidRDefault="004B66CF" w:rsidP="00C81596">
      <w:pPr>
        <w:autoSpaceDE w:val="0"/>
        <w:autoSpaceDN w:val="0"/>
        <w:adjustRightInd w:val="0"/>
        <w:spacing w:before="120" w:after="0"/>
        <w:ind w:left="709"/>
        <w:jc w:val="both"/>
        <w:rPr>
          <w:rFonts w:ascii="Century Gothic" w:hAnsi="Century Gothic" w:cs="Arial"/>
          <w:color w:val="000066"/>
          <w:sz w:val="20"/>
          <w:szCs w:val="20"/>
          <w:lang w:val="en-GB" w:eastAsia="pt-PT"/>
        </w:rPr>
      </w:pPr>
      <w:r w:rsidRPr="00C81596">
        <w:rPr>
          <w:rFonts w:ascii="Century Gothic" w:hAnsi="Century Gothic" w:cs="Arial"/>
          <w:color w:val="000066"/>
          <w:sz w:val="20"/>
          <w:szCs w:val="20"/>
          <w:lang w:val="en-GB" w:eastAsia="pt-PT"/>
        </w:rPr>
        <w:t xml:space="preserve">The details of </w:t>
      </w:r>
      <w:r w:rsidR="008462F5" w:rsidRPr="00C81596">
        <w:rPr>
          <w:rFonts w:ascii="Century Gothic" w:hAnsi="Century Gothic" w:cs="Arial"/>
          <w:color w:val="000066"/>
          <w:sz w:val="20"/>
          <w:szCs w:val="20"/>
          <w:lang w:val="en-GB" w:eastAsia="pt-PT"/>
        </w:rPr>
        <w:t>refunding will be specified</w:t>
      </w:r>
      <w:r w:rsidRPr="00C81596">
        <w:rPr>
          <w:rFonts w:ascii="Century Gothic" w:hAnsi="Century Gothic" w:cs="Arial"/>
          <w:color w:val="000066"/>
          <w:sz w:val="20"/>
          <w:szCs w:val="20"/>
          <w:lang w:val="en-GB" w:eastAsia="pt-PT"/>
        </w:rPr>
        <w:t xml:space="preserve"> </w:t>
      </w:r>
      <w:r w:rsidR="008462F5" w:rsidRPr="00C81596">
        <w:rPr>
          <w:rFonts w:ascii="Century Gothic" w:hAnsi="Century Gothic" w:cs="Arial"/>
          <w:color w:val="000066"/>
          <w:sz w:val="20"/>
          <w:szCs w:val="20"/>
          <w:lang w:val="en-GB" w:eastAsia="pt-PT"/>
        </w:rPr>
        <w:t xml:space="preserve">by </w:t>
      </w:r>
      <w:r w:rsidR="008462F5" w:rsidRPr="00C81596">
        <w:rPr>
          <w:rFonts w:ascii="Century Gothic" w:hAnsi="Century Gothic" w:cs="Arial"/>
          <w:b/>
          <w:color w:val="000066"/>
          <w:sz w:val="20"/>
          <w:szCs w:val="20"/>
          <w:lang w:val="en-GB" w:eastAsia="pt-PT"/>
        </w:rPr>
        <w:t>individual</w:t>
      </w:r>
      <w:r w:rsidRPr="00C81596">
        <w:rPr>
          <w:rFonts w:ascii="Century Gothic" w:hAnsi="Century Gothic" w:cs="Arial"/>
          <w:b/>
          <w:color w:val="000066"/>
          <w:sz w:val="20"/>
          <w:szCs w:val="20"/>
          <w:lang w:val="en-GB" w:eastAsia="pt-PT"/>
        </w:rPr>
        <w:t xml:space="preserve"> cont</w:t>
      </w:r>
      <w:r w:rsidRPr="006714A0">
        <w:rPr>
          <w:rFonts w:ascii="Century Gothic" w:hAnsi="Century Gothic" w:cs="Arial"/>
          <w:b/>
          <w:color w:val="000066"/>
          <w:sz w:val="20"/>
          <w:szCs w:val="20"/>
          <w:lang w:val="en-GB" w:eastAsia="pt-PT"/>
        </w:rPr>
        <w:t>ract</w:t>
      </w:r>
      <w:r w:rsidR="008462F5" w:rsidRPr="006714A0">
        <w:rPr>
          <w:rFonts w:ascii="Century Gothic" w:hAnsi="Century Gothic" w:cs="Arial"/>
          <w:b/>
          <w:color w:val="000066"/>
          <w:sz w:val="20"/>
          <w:szCs w:val="20"/>
          <w:lang w:val="en-GB" w:eastAsia="pt-PT"/>
        </w:rPr>
        <w:t>s</w:t>
      </w:r>
      <w:r w:rsidRPr="006714A0">
        <w:rPr>
          <w:rFonts w:ascii="Century Gothic" w:hAnsi="Century Gothic" w:cs="Arial"/>
          <w:color w:val="000066"/>
          <w:sz w:val="20"/>
          <w:szCs w:val="20"/>
          <w:lang w:val="en-GB" w:eastAsia="pt-PT"/>
        </w:rPr>
        <w:t xml:space="preserve"> signed </w:t>
      </w:r>
      <w:r w:rsidR="008462F5" w:rsidRPr="006714A0">
        <w:rPr>
          <w:rFonts w:ascii="Century Gothic" w:hAnsi="Century Gothic" w:cs="Arial"/>
          <w:color w:val="000066"/>
          <w:sz w:val="20"/>
          <w:szCs w:val="20"/>
          <w:lang w:val="en-GB" w:eastAsia="pt-PT"/>
        </w:rPr>
        <w:t>between</w:t>
      </w:r>
      <w:r w:rsidRPr="006714A0">
        <w:rPr>
          <w:rFonts w:ascii="Century Gothic" w:hAnsi="Century Gothic" w:cs="Arial"/>
          <w:color w:val="000066"/>
          <w:sz w:val="20"/>
          <w:szCs w:val="20"/>
          <w:lang w:val="en-GB" w:eastAsia="pt-PT"/>
        </w:rPr>
        <w:t xml:space="preserve"> the par</w:t>
      </w:r>
      <w:r w:rsidR="008462F5" w:rsidRPr="006714A0">
        <w:rPr>
          <w:rFonts w:ascii="Century Gothic" w:hAnsi="Century Gothic" w:cs="Arial"/>
          <w:color w:val="000066"/>
          <w:sz w:val="20"/>
          <w:szCs w:val="20"/>
          <w:lang w:val="en-GB" w:eastAsia="pt-PT"/>
        </w:rPr>
        <w:t>ticipant and their respective sending organisation.</w:t>
      </w:r>
    </w:p>
    <w:p w:rsidR="005F35B2" w:rsidRPr="00C81596" w:rsidRDefault="005F35B2" w:rsidP="00C81596">
      <w:pPr>
        <w:pStyle w:val="ListParagraph"/>
        <w:numPr>
          <w:ilvl w:val="0"/>
          <w:numId w:val="34"/>
        </w:numPr>
        <w:autoSpaceDE w:val="0"/>
        <w:autoSpaceDN w:val="0"/>
        <w:adjustRightInd w:val="0"/>
        <w:spacing w:before="120" w:line="276" w:lineRule="auto"/>
        <w:contextualSpacing w:val="0"/>
        <w:jc w:val="both"/>
        <w:rPr>
          <w:rFonts w:ascii="Century Gothic" w:hAnsi="Century Gothic" w:cs="Arial"/>
          <w:b/>
          <w:color w:val="000066"/>
          <w:sz w:val="20"/>
          <w:szCs w:val="20"/>
          <w:lang w:val="en-GB" w:eastAsia="pt-PT"/>
        </w:rPr>
      </w:pPr>
      <w:r w:rsidRPr="00C81596">
        <w:rPr>
          <w:rFonts w:ascii="Century Gothic" w:hAnsi="Century Gothic" w:cs="Arial"/>
          <w:b/>
          <w:bCs/>
          <w:color w:val="000066"/>
          <w:sz w:val="20"/>
          <w:szCs w:val="20"/>
          <w:lang w:val="en-GB" w:eastAsia="pt-PT"/>
        </w:rPr>
        <w:t>Accommodation and food</w:t>
      </w:r>
      <w:r w:rsidR="004B66CF" w:rsidRPr="00C81596">
        <w:rPr>
          <w:rFonts w:ascii="Century Gothic" w:hAnsi="Century Gothic" w:cs="Arial"/>
          <w:b/>
          <w:bCs/>
          <w:color w:val="000066"/>
          <w:sz w:val="20"/>
          <w:szCs w:val="20"/>
          <w:lang w:val="en-GB" w:eastAsia="pt-PT"/>
        </w:rPr>
        <w:t xml:space="preserve"> - € 40,00 per day and per participant</w:t>
      </w:r>
    </w:p>
    <w:p w:rsidR="0022150D" w:rsidRPr="006714A0" w:rsidRDefault="0043144D" w:rsidP="00C81596">
      <w:pPr>
        <w:autoSpaceDE w:val="0"/>
        <w:autoSpaceDN w:val="0"/>
        <w:adjustRightInd w:val="0"/>
        <w:spacing w:before="120" w:after="0"/>
        <w:ind w:left="709"/>
        <w:jc w:val="both"/>
        <w:rPr>
          <w:rFonts w:ascii="Century Gothic" w:hAnsi="Century Gothic" w:cs="Arial"/>
          <w:color w:val="000066"/>
          <w:sz w:val="20"/>
          <w:szCs w:val="20"/>
          <w:lang w:val="en-GB" w:eastAsia="pt-PT"/>
        </w:rPr>
      </w:pPr>
      <w:r w:rsidRPr="006714A0">
        <w:rPr>
          <w:rFonts w:ascii="Century Gothic" w:hAnsi="Century Gothic" w:cs="Arial"/>
          <w:color w:val="000066"/>
          <w:sz w:val="20"/>
          <w:szCs w:val="20"/>
          <w:lang w:val="en-GB" w:eastAsia="pt-PT"/>
        </w:rPr>
        <w:t>Hotel Praia e Sol, Costa da Caparica (2 stars)</w:t>
      </w:r>
      <w:r w:rsidR="0022150D" w:rsidRPr="006714A0">
        <w:rPr>
          <w:rFonts w:ascii="Century Gothic" w:hAnsi="Century Gothic" w:cs="Arial"/>
          <w:color w:val="000066"/>
          <w:sz w:val="20"/>
          <w:szCs w:val="20"/>
          <w:lang w:val="en-GB" w:eastAsia="pt-PT"/>
        </w:rPr>
        <w:t xml:space="preserve">, </w:t>
      </w:r>
      <w:r w:rsidR="00E1276D" w:rsidRPr="006714A0">
        <w:rPr>
          <w:rFonts w:ascii="Century Gothic" w:hAnsi="Century Gothic" w:cs="Arial"/>
          <w:b/>
          <w:color w:val="000066"/>
          <w:sz w:val="20"/>
          <w:szCs w:val="20"/>
          <w:lang w:val="en-GB" w:eastAsia="pt-PT"/>
        </w:rPr>
        <w:t>accommodation in double rooms</w:t>
      </w:r>
      <w:r w:rsidR="00E1276D" w:rsidRPr="006714A0">
        <w:rPr>
          <w:rFonts w:ascii="Century Gothic" w:hAnsi="Century Gothic" w:cs="Arial"/>
          <w:color w:val="000066"/>
          <w:sz w:val="20"/>
          <w:szCs w:val="20"/>
          <w:lang w:val="en-GB" w:eastAsia="pt-PT"/>
        </w:rPr>
        <w:t xml:space="preserve">, </w:t>
      </w:r>
      <w:r w:rsidRPr="006714A0">
        <w:rPr>
          <w:rFonts w:ascii="Century Gothic" w:hAnsi="Century Gothic" w:cs="Arial"/>
          <w:b/>
          <w:color w:val="000066"/>
          <w:sz w:val="20"/>
          <w:szCs w:val="20"/>
          <w:lang w:val="en-GB" w:eastAsia="pt-PT"/>
        </w:rPr>
        <w:t>including</w:t>
      </w:r>
      <w:r w:rsidRPr="006714A0">
        <w:rPr>
          <w:rFonts w:ascii="Century Gothic" w:hAnsi="Century Gothic" w:cs="Arial"/>
          <w:color w:val="000066"/>
          <w:sz w:val="20"/>
          <w:szCs w:val="20"/>
          <w:lang w:val="en-GB" w:eastAsia="pt-PT"/>
        </w:rPr>
        <w:t xml:space="preserve"> the VAT, the tourist tax, one </w:t>
      </w:r>
      <w:r w:rsidR="00E1276D" w:rsidRPr="006714A0">
        <w:rPr>
          <w:rFonts w:ascii="Century Gothic" w:hAnsi="Century Gothic" w:cs="Arial"/>
          <w:color w:val="000066"/>
          <w:sz w:val="20"/>
          <w:szCs w:val="20"/>
          <w:lang w:val="en-GB" w:eastAsia="pt-PT"/>
        </w:rPr>
        <w:t xml:space="preserve">breakfast </w:t>
      </w:r>
      <w:r w:rsidRPr="006714A0">
        <w:rPr>
          <w:rFonts w:ascii="Century Gothic" w:hAnsi="Century Gothic" w:cs="Arial"/>
          <w:color w:val="000066"/>
          <w:sz w:val="20"/>
          <w:szCs w:val="20"/>
          <w:lang w:val="en-GB" w:eastAsia="pt-PT"/>
        </w:rPr>
        <w:t xml:space="preserve">per participant, 1 lunch per participant, </w:t>
      </w:r>
      <w:r w:rsidR="00E1276D" w:rsidRPr="006714A0">
        <w:rPr>
          <w:rFonts w:ascii="Century Gothic" w:hAnsi="Century Gothic" w:cs="Arial"/>
          <w:color w:val="000066"/>
          <w:sz w:val="20"/>
          <w:szCs w:val="20"/>
          <w:lang w:val="en-GB" w:eastAsia="pt-PT"/>
        </w:rPr>
        <w:t xml:space="preserve">and 1 </w:t>
      </w:r>
      <w:r w:rsidRPr="006714A0">
        <w:rPr>
          <w:rFonts w:ascii="Century Gothic" w:hAnsi="Century Gothic" w:cs="Arial"/>
          <w:color w:val="000066"/>
          <w:sz w:val="20"/>
          <w:szCs w:val="20"/>
          <w:lang w:val="en-GB" w:eastAsia="pt-PT"/>
        </w:rPr>
        <w:t>diner per participant</w:t>
      </w:r>
      <w:r w:rsidR="004B66CF" w:rsidRPr="006714A0">
        <w:rPr>
          <w:rFonts w:ascii="Century Gothic" w:hAnsi="Century Gothic" w:cs="Arial"/>
          <w:color w:val="000066"/>
          <w:sz w:val="20"/>
          <w:szCs w:val="20"/>
          <w:lang w:val="en-GB" w:eastAsia="pt-PT"/>
        </w:rPr>
        <w:t>.</w:t>
      </w:r>
    </w:p>
    <w:p w:rsidR="005F35B2" w:rsidRPr="006714A0" w:rsidRDefault="001F2236" w:rsidP="00547E57">
      <w:pPr>
        <w:autoSpaceDE w:val="0"/>
        <w:autoSpaceDN w:val="0"/>
        <w:adjustRightInd w:val="0"/>
        <w:spacing w:before="480" w:after="0"/>
        <w:rPr>
          <w:rFonts w:ascii="Century Gothic" w:hAnsi="Century Gothic" w:cs="Arial"/>
          <w:b/>
          <w:bCs/>
          <w:color w:val="00B050"/>
          <w:sz w:val="36"/>
          <w:szCs w:val="36"/>
          <w:lang w:val="en-GB" w:eastAsia="pt-PT"/>
        </w:rPr>
      </w:pPr>
      <w:r w:rsidRPr="006714A0">
        <w:rPr>
          <w:rFonts w:ascii="Century Gothic" w:hAnsi="Century Gothic" w:cs="Arial"/>
          <w:b/>
          <w:bCs/>
          <w:color w:val="00B050"/>
          <w:sz w:val="36"/>
          <w:szCs w:val="36"/>
          <w:lang w:val="en-GB" w:eastAsia="pt-PT"/>
        </w:rPr>
        <w:t xml:space="preserve">TRAINING </w:t>
      </w:r>
      <w:r w:rsidR="00A715A0">
        <w:rPr>
          <w:rFonts w:ascii="Century Gothic" w:hAnsi="Century Gothic" w:cs="Arial"/>
          <w:b/>
          <w:bCs/>
          <w:color w:val="00B050"/>
          <w:sz w:val="36"/>
          <w:szCs w:val="36"/>
          <w:lang w:val="en-GB" w:eastAsia="pt-PT"/>
        </w:rPr>
        <w:t>SET-UP AND BACKGROUND</w:t>
      </w:r>
    </w:p>
    <w:p w:rsidR="005F35B2" w:rsidRPr="004B6A4A" w:rsidRDefault="004B6A4A" w:rsidP="00B17766">
      <w:pPr>
        <w:autoSpaceDE w:val="0"/>
        <w:autoSpaceDN w:val="0"/>
        <w:adjustRightInd w:val="0"/>
        <w:spacing w:before="120" w:after="0"/>
        <w:jc w:val="both"/>
        <w:rPr>
          <w:rFonts w:ascii="Century Gothic" w:hAnsi="Century Gothic" w:cs="Arial"/>
          <w:color w:val="000066"/>
          <w:sz w:val="20"/>
          <w:szCs w:val="20"/>
          <w:lang w:val="en-GB" w:eastAsia="pt-PT"/>
        </w:rPr>
      </w:pPr>
      <w:r w:rsidRPr="004B6A4A">
        <w:rPr>
          <w:rFonts w:ascii="Century Gothic" w:hAnsi="Century Gothic" w:cs="Arial"/>
          <w:color w:val="000066"/>
          <w:sz w:val="20"/>
          <w:szCs w:val="20"/>
          <w:lang w:val="en-GB" w:eastAsia="pt-PT"/>
        </w:rPr>
        <w:t>The TCM is</w:t>
      </w:r>
      <w:r w:rsidR="005F35B2" w:rsidRPr="004B6A4A">
        <w:rPr>
          <w:rFonts w:ascii="Century Gothic" w:hAnsi="Century Gothic" w:cs="Arial"/>
          <w:color w:val="000066"/>
          <w:sz w:val="20"/>
          <w:szCs w:val="20"/>
          <w:lang w:val="en-GB" w:eastAsia="pt-PT"/>
        </w:rPr>
        <w:t xml:space="preserve"> delivered </w:t>
      </w:r>
      <w:r w:rsidR="001F2236" w:rsidRPr="004B6A4A">
        <w:rPr>
          <w:rFonts w:ascii="Century Gothic" w:hAnsi="Century Gothic" w:cs="Arial"/>
          <w:color w:val="000066"/>
          <w:sz w:val="20"/>
          <w:szCs w:val="20"/>
          <w:lang w:val="en-GB" w:eastAsia="pt-PT"/>
        </w:rPr>
        <w:t xml:space="preserve">as step </w:t>
      </w:r>
      <w:r w:rsidRPr="004B6A4A">
        <w:rPr>
          <w:rFonts w:ascii="Century Gothic" w:hAnsi="Century Gothic" w:cs="Arial"/>
          <w:color w:val="000066"/>
          <w:sz w:val="20"/>
          <w:szCs w:val="20"/>
          <w:lang w:val="en-GB" w:eastAsia="pt-PT"/>
        </w:rPr>
        <w:t>for the exploitation of results</w:t>
      </w:r>
      <w:r w:rsidR="001F2236" w:rsidRPr="004B6A4A">
        <w:rPr>
          <w:rFonts w:ascii="Century Gothic" w:hAnsi="Century Gothic" w:cs="Arial"/>
          <w:color w:val="000066"/>
          <w:sz w:val="20"/>
          <w:szCs w:val="20"/>
          <w:lang w:val="en-GB" w:eastAsia="pt-PT"/>
        </w:rPr>
        <w:t xml:space="preserve"> </w:t>
      </w:r>
      <w:r w:rsidRPr="004B6A4A">
        <w:rPr>
          <w:rFonts w:ascii="Century Gothic" w:hAnsi="Century Gothic" w:cs="Arial"/>
          <w:color w:val="000066"/>
          <w:sz w:val="20"/>
          <w:szCs w:val="20"/>
          <w:lang w:val="en-GB" w:eastAsia="pt-PT"/>
        </w:rPr>
        <w:t>of the project ELIST</w:t>
      </w:r>
      <w:r w:rsidR="001F2236" w:rsidRPr="004B6A4A">
        <w:rPr>
          <w:rFonts w:ascii="Century Gothic" w:hAnsi="Century Gothic" w:cs="Arial"/>
          <w:b/>
          <w:i/>
          <w:color w:val="000066"/>
          <w:sz w:val="20"/>
          <w:szCs w:val="20"/>
          <w:lang w:val="en-GB"/>
        </w:rPr>
        <w:t xml:space="preserve"> </w:t>
      </w:r>
      <w:r w:rsidR="001F2236" w:rsidRPr="004B6A4A">
        <w:rPr>
          <w:rFonts w:ascii="Century Gothic" w:hAnsi="Century Gothic" w:cs="Arial"/>
          <w:color w:val="000066"/>
          <w:sz w:val="20"/>
          <w:szCs w:val="20"/>
          <w:lang w:val="en-GB" w:eastAsia="pt-PT"/>
        </w:rPr>
        <w:t xml:space="preserve">that a consortium of </w:t>
      </w:r>
      <w:r w:rsidRPr="004B6A4A">
        <w:rPr>
          <w:rFonts w:ascii="Century Gothic" w:hAnsi="Century Gothic" w:cs="Arial"/>
          <w:color w:val="000066"/>
          <w:sz w:val="20"/>
          <w:szCs w:val="20"/>
          <w:lang w:val="en-GB" w:eastAsia="pt-PT"/>
        </w:rPr>
        <w:t>seven</w:t>
      </w:r>
      <w:r w:rsidR="001F2236" w:rsidRPr="004B6A4A">
        <w:rPr>
          <w:rFonts w:ascii="Century Gothic" w:hAnsi="Century Gothic" w:cs="Arial"/>
          <w:color w:val="000066"/>
          <w:sz w:val="20"/>
          <w:szCs w:val="20"/>
          <w:lang w:val="en-GB" w:eastAsia="pt-PT"/>
        </w:rPr>
        <w:t xml:space="preserve"> partners is implementing </w:t>
      </w:r>
      <w:r w:rsidRPr="004B6A4A">
        <w:rPr>
          <w:rFonts w:ascii="Century Gothic" w:hAnsi="Century Gothic" w:cs="Arial"/>
          <w:color w:val="000066"/>
          <w:sz w:val="20"/>
          <w:szCs w:val="20"/>
          <w:lang w:val="en-GB" w:eastAsia="pt-PT"/>
        </w:rPr>
        <w:t>with</w:t>
      </w:r>
      <w:r w:rsidR="001F2236" w:rsidRPr="004B6A4A">
        <w:rPr>
          <w:rFonts w:ascii="Century Gothic" w:hAnsi="Century Gothic" w:cs="Arial"/>
          <w:color w:val="000066"/>
          <w:sz w:val="20"/>
          <w:szCs w:val="20"/>
          <w:lang w:val="en-GB" w:eastAsia="pt-PT"/>
        </w:rPr>
        <w:t xml:space="preserve"> </w:t>
      </w:r>
      <w:r w:rsidRPr="004B6A4A">
        <w:rPr>
          <w:rFonts w:ascii="Century Gothic" w:hAnsi="Century Gothic" w:cs="Arial"/>
          <w:color w:val="000066"/>
          <w:sz w:val="20"/>
          <w:szCs w:val="20"/>
          <w:lang w:val="en-GB" w:eastAsia="pt-PT"/>
        </w:rPr>
        <w:t>the</w:t>
      </w:r>
      <w:r w:rsidR="001F2236" w:rsidRPr="004B6A4A">
        <w:rPr>
          <w:rFonts w:ascii="Century Gothic" w:hAnsi="Century Gothic" w:cs="Arial"/>
          <w:color w:val="000066"/>
          <w:sz w:val="20"/>
          <w:szCs w:val="20"/>
          <w:lang w:val="en-GB" w:eastAsia="pt-PT"/>
        </w:rPr>
        <w:t xml:space="preserve"> Erasmus </w:t>
      </w:r>
      <w:r w:rsidR="00836296" w:rsidRPr="004B6A4A">
        <w:rPr>
          <w:rFonts w:ascii="Century Gothic" w:hAnsi="Century Gothic" w:cs="Arial"/>
          <w:color w:val="000066"/>
          <w:sz w:val="20"/>
          <w:szCs w:val="20"/>
          <w:lang w:val="en-GB" w:eastAsia="pt-PT"/>
        </w:rPr>
        <w:t>+</w:t>
      </w:r>
      <w:r w:rsidRPr="004B6A4A">
        <w:rPr>
          <w:rFonts w:ascii="Century Gothic" w:hAnsi="Century Gothic" w:cs="Arial"/>
          <w:color w:val="000066"/>
          <w:sz w:val="20"/>
          <w:szCs w:val="20"/>
          <w:lang w:val="en-GB" w:eastAsia="pt-PT"/>
        </w:rPr>
        <w:t xml:space="preserve"> Project (</w:t>
      </w:r>
      <w:r w:rsidR="001F2236" w:rsidRPr="004B6A4A">
        <w:rPr>
          <w:rFonts w:ascii="Century Gothic" w:hAnsi="Century Gothic" w:cs="Arial"/>
          <w:color w:val="000066"/>
          <w:sz w:val="20"/>
          <w:szCs w:val="20"/>
          <w:lang w:val="en-GB" w:eastAsia="pt-PT"/>
        </w:rPr>
        <w:t>KA 2 for adult education</w:t>
      </w:r>
      <w:r w:rsidRPr="004B6A4A">
        <w:rPr>
          <w:rFonts w:ascii="Century Gothic" w:hAnsi="Century Gothic" w:cs="Arial"/>
          <w:color w:val="000066"/>
          <w:sz w:val="20"/>
          <w:szCs w:val="20"/>
          <w:lang w:val="en-GB" w:eastAsia="pt-PT"/>
        </w:rPr>
        <w:t>) “European Learning Innovation for Sustainable Training – ELIST”</w:t>
      </w:r>
      <w:r w:rsidR="001F2236" w:rsidRPr="004B6A4A">
        <w:rPr>
          <w:rFonts w:ascii="Century Gothic" w:hAnsi="Century Gothic" w:cs="Arial"/>
          <w:color w:val="000066"/>
          <w:sz w:val="20"/>
          <w:szCs w:val="20"/>
          <w:lang w:val="en-GB" w:eastAsia="pt-PT"/>
        </w:rPr>
        <w:t xml:space="preserve">, coordinated by </w:t>
      </w:r>
      <w:r w:rsidRPr="004B6A4A">
        <w:rPr>
          <w:rFonts w:ascii="Century Gothic" w:hAnsi="Century Gothic" w:cs="Arial"/>
          <w:color w:val="000066"/>
          <w:sz w:val="20"/>
          <w:szCs w:val="20"/>
          <w:lang w:val="en-GB" w:eastAsia="pt-PT"/>
        </w:rPr>
        <w:t>the Italian Local Action Group “</w:t>
      </w:r>
      <w:r w:rsidR="001F2236" w:rsidRPr="004B6A4A">
        <w:rPr>
          <w:rFonts w:ascii="Century Gothic" w:hAnsi="Century Gothic" w:cs="Arial"/>
          <w:color w:val="000066"/>
          <w:sz w:val="20"/>
          <w:szCs w:val="20"/>
          <w:lang w:val="en-GB" w:eastAsia="pt-PT"/>
        </w:rPr>
        <w:t>GAL Fior d’</w:t>
      </w:r>
      <w:r w:rsidR="008462F5" w:rsidRPr="004B6A4A">
        <w:rPr>
          <w:rFonts w:ascii="Century Gothic" w:hAnsi="Century Gothic" w:cs="Arial"/>
          <w:color w:val="000066"/>
          <w:sz w:val="20"/>
          <w:szCs w:val="20"/>
          <w:lang w:val="en-GB" w:eastAsia="pt-PT"/>
        </w:rPr>
        <w:t>O</w:t>
      </w:r>
      <w:r w:rsidR="001F2236" w:rsidRPr="004B6A4A">
        <w:rPr>
          <w:rFonts w:ascii="Century Gothic" w:hAnsi="Century Gothic" w:cs="Arial"/>
          <w:color w:val="000066"/>
          <w:sz w:val="20"/>
          <w:szCs w:val="20"/>
          <w:lang w:val="en-GB" w:eastAsia="pt-PT"/>
        </w:rPr>
        <w:t>livi</w:t>
      </w:r>
      <w:r w:rsidRPr="004B6A4A">
        <w:rPr>
          <w:rFonts w:ascii="Century Gothic" w:hAnsi="Century Gothic" w:cs="Arial"/>
          <w:color w:val="000066"/>
          <w:sz w:val="20"/>
          <w:szCs w:val="20"/>
          <w:lang w:val="en-GB" w:eastAsia="pt-PT"/>
        </w:rPr>
        <w:t>”</w:t>
      </w:r>
      <w:r w:rsidR="001F2236" w:rsidRPr="004B6A4A">
        <w:rPr>
          <w:rFonts w:ascii="Century Gothic" w:hAnsi="Century Gothic" w:cs="Arial"/>
          <w:color w:val="000066"/>
          <w:sz w:val="20"/>
          <w:szCs w:val="20"/>
          <w:lang w:val="en-GB" w:eastAsia="pt-PT"/>
        </w:rPr>
        <w:t>)</w:t>
      </w:r>
      <w:r w:rsidRPr="004B6A4A">
        <w:rPr>
          <w:rFonts w:ascii="Century Gothic" w:hAnsi="Century Gothic" w:cs="Arial"/>
          <w:color w:val="000066"/>
          <w:sz w:val="20"/>
          <w:szCs w:val="20"/>
          <w:lang w:val="en-GB" w:eastAsia="pt-PT"/>
        </w:rPr>
        <w:t>.</w:t>
      </w:r>
    </w:p>
    <w:p w:rsidR="001F2236" w:rsidRPr="006714A0" w:rsidRDefault="001F2236" w:rsidP="00B17766">
      <w:pPr>
        <w:autoSpaceDE w:val="0"/>
        <w:autoSpaceDN w:val="0"/>
        <w:adjustRightInd w:val="0"/>
        <w:spacing w:after="0"/>
        <w:rPr>
          <w:rFonts w:ascii="Century Gothic" w:hAnsi="Century Gothic" w:cs="Arial"/>
          <w:bCs/>
          <w:color w:val="000066"/>
          <w:sz w:val="20"/>
          <w:szCs w:val="20"/>
          <w:lang w:val="en-GB" w:eastAsia="pt-PT"/>
        </w:rPr>
      </w:pPr>
      <w:r w:rsidRPr="006714A0">
        <w:rPr>
          <w:rFonts w:ascii="Century Gothic" w:hAnsi="Century Gothic" w:cs="Arial"/>
          <w:bCs/>
          <w:color w:val="000066"/>
          <w:sz w:val="20"/>
          <w:szCs w:val="20"/>
          <w:lang w:val="en-GB" w:eastAsia="pt-PT"/>
        </w:rPr>
        <w:t>The</w:t>
      </w:r>
      <w:r w:rsidRPr="006714A0">
        <w:rPr>
          <w:rFonts w:ascii="Century Gothic" w:hAnsi="Century Gothic" w:cs="Arial"/>
          <w:b/>
          <w:bCs/>
          <w:color w:val="000066"/>
          <w:sz w:val="20"/>
          <w:szCs w:val="20"/>
          <w:lang w:val="en-GB" w:eastAsia="pt-PT"/>
        </w:rPr>
        <w:t xml:space="preserve"> training </w:t>
      </w:r>
      <w:r w:rsidRPr="006714A0">
        <w:rPr>
          <w:rFonts w:ascii="Century Gothic" w:hAnsi="Century Gothic" w:cs="Arial"/>
          <w:bCs/>
          <w:color w:val="000066"/>
          <w:sz w:val="20"/>
          <w:szCs w:val="20"/>
          <w:lang w:val="en-GB" w:eastAsia="pt-PT"/>
        </w:rPr>
        <w:t>days are organized</w:t>
      </w:r>
      <w:r w:rsidR="00836296" w:rsidRPr="006714A0">
        <w:rPr>
          <w:rFonts w:ascii="Century Gothic" w:hAnsi="Century Gothic" w:cs="Arial"/>
          <w:bCs/>
          <w:color w:val="000066"/>
          <w:sz w:val="20"/>
          <w:szCs w:val="20"/>
          <w:lang w:val="en-GB" w:eastAsia="pt-PT"/>
        </w:rPr>
        <w:t xml:space="preserve"> </w:t>
      </w:r>
      <w:r w:rsidR="008462F5" w:rsidRPr="006714A0">
        <w:rPr>
          <w:rFonts w:ascii="Century Gothic" w:hAnsi="Century Gothic" w:cs="Arial"/>
          <w:bCs/>
          <w:color w:val="000066"/>
          <w:sz w:val="20"/>
          <w:szCs w:val="20"/>
          <w:lang w:val="en-GB" w:eastAsia="pt-PT"/>
        </w:rPr>
        <w:t>with the following</w:t>
      </w:r>
      <w:r w:rsidRPr="006714A0">
        <w:rPr>
          <w:rFonts w:ascii="Century Gothic" w:hAnsi="Century Gothic" w:cs="Arial"/>
          <w:bCs/>
          <w:color w:val="000066"/>
          <w:sz w:val="20"/>
          <w:szCs w:val="20"/>
          <w:lang w:val="en-GB" w:eastAsia="pt-PT"/>
        </w:rPr>
        <w:t xml:space="preserve"> </w:t>
      </w:r>
      <w:r w:rsidRPr="006714A0">
        <w:rPr>
          <w:rFonts w:ascii="Century Gothic" w:hAnsi="Century Gothic" w:cs="Arial"/>
          <w:b/>
          <w:bCs/>
          <w:color w:val="000066"/>
          <w:sz w:val="20"/>
          <w:szCs w:val="20"/>
          <w:lang w:val="en-GB" w:eastAsia="pt-PT"/>
        </w:rPr>
        <w:t>sessions</w:t>
      </w:r>
      <w:r w:rsidRPr="006714A0">
        <w:rPr>
          <w:rFonts w:ascii="Century Gothic" w:hAnsi="Century Gothic" w:cs="Arial"/>
          <w:bCs/>
          <w:color w:val="000066"/>
          <w:sz w:val="20"/>
          <w:szCs w:val="20"/>
          <w:lang w:val="en-GB" w:eastAsia="pt-PT"/>
        </w:rPr>
        <w:t>:</w:t>
      </w:r>
    </w:p>
    <w:p w:rsidR="00D270E8" w:rsidRPr="006714A0" w:rsidRDefault="008462F5" w:rsidP="00B17766">
      <w:pPr>
        <w:numPr>
          <w:ilvl w:val="0"/>
          <w:numId w:val="21"/>
        </w:numPr>
        <w:tabs>
          <w:tab w:val="clear" w:pos="720"/>
          <w:tab w:val="num" w:pos="709"/>
          <w:tab w:val="left" w:pos="2694"/>
        </w:tabs>
        <w:autoSpaceDE w:val="0"/>
        <w:autoSpaceDN w:val="0"/>
        <w:adjustRightInd w:val="0"/>
        <w:spacing w:after="0"/>
        <w:ind w:left="2694" w:hanging="2334"/>
        <w:rPr>
          <w:rFonts w:ascii="Century Gothic" w:hAnsi="Century Gothic" w:cs="Arial"/>
          <w:bCs/>
          <w:color w:val="000066"/>
          <w:sz w:val="20"/>
          <w:szCs w:val="20"/>
          <w:lang w:val="en-GB" w:eastAsia="pt-PT"/>
        </w:rPr>
      </w:pPr>
      <w:r w:rsidRPr="006714A0">
        <w:rPr>
          <w:rFonts w:ascii="Century Gothic" w:hAnsi="Century Gothic" w:cs="Arial"/>
          <w:b/>
          <w:bCs/>
          <w:color w:val="000066"/>
          <w:sz w:val="20"/>
          <w:szCs w:val="20"/>
          <w:lang w:val="en-GB" w:eastAsia="pt-PT"/>
        </w:rPr>
        <w:t>Morning session</w:t>
      </w:r>
      <w:r w:rsidR="00D270E8" w:rsidRPr="006714A0">
        <w:rPr>
          <w:rFonts w:ascii="Century Gothic" w:hAnsi="Century Gothic" w:cs="Arial"/>
          <w:b/>
          <w:bCs/>
          <w:color w:val="000066"/>
          <w:sz w:val="20"/>
          <w:szCs w:val="20"/>
          <w:lang w:val="en-GB" w:eastAsia="pt-PT"/>
        </w:rPr>
        <w:tab/>
      </w:r>
      <w:r w:rsidR="00960C0A" w:rsidRPr="006714A0">
        <w:rPr>
          <w:rFonts w:ascii="Century Gothic" w:hAnsi="Century Gothic" w:cs="Arial"/>
          <w:bCs/>
          <w:color w:val="000066"/>
          <w:sz w:val="20"/>
          <w:szCs w:val="20"/>
          <w:lang w:val="en-GB" w:eastAsia="pt-PT"/>
        </w:rPr>
        <w:t>(anticipated 9h30 to 12h30)</w:t>
      </w:r>
    </w:p>
    <w:p w:rsidR="00B17766" w:rsidRPr="006714A0" w:rsidRDefault="00D270E8" w:rsidP="00B17766">
      <w:pPr>
        <w:autoSpaceDE w:val="0"/>
        <w:autoSpaceDN w:val="0"/>
        <w:adjustRightInd w:val="0"/>
        <w:spacing w:after="0"/>
        <w:ind w:left="2694"/>
        <w:rPr>
          <w:rFonts w:ascii="Century Gothic" w:hAnsi="Century Gothic" w:cs="Arial"/>
          <w:bCs/>
          <w:color w:val="000066"/>
          <w:sz w:val="20"/>
          <w:szCs w:val="20"/>
          <w:lang w:val="en-GB" w:eastAsia="pt-PT"/>
        </w:rPr>
      </w:pPr>
      <w:r w:rsidRPr="006714A0">
        <w:rPr>
          <w:rFonts w:ascii="Century Gothic" w:hAnsi="Century Gothic" w:cs="Arial"/>
          <w:bCs/>
          <w:color w:val="000066"/>
          <w:sz w:val="20"/>
          <w:szCs w:val="20"/>
          <w:lang w:val="en-GB" w:eastAsia="pt-PT"/>
        </w:rPr>
        <w:t>P</w:t>
      </w:r>
      <w:r w:rsidR="008462F5" w:rsidRPr="006714A0">
        <w:rPr>
          <w:rFonts w:ascii="Century Gothic" w:hAnsi="Century Gothic" w:cs="Arial"/>
          <w:bCs/>
          <w:color w:val="000066"/>
          <w:sz w:val="20"/>
          <w:szCs w:val="20"/>
          <w:lang w:val="en-GB" w:eastAsia="pt-PT"/>
        </w:rPr>
        <w:t>articipants will be</w:t>
      </w:r>
      <w:r w:rsidR="00B17766" w:rsidRPr="006714A0">
        <w:rPr>
          <w:rFonts w:ascii="Century Gothic" w:hAnsi="Century Gothic" w:cs="Arial"/>
          <w:bCs/>
          <w:color w:val="000066"/>
          <w:sz w:val="20"/>
          <w:szCs w:val="20"/>
          <w:lang w:val="en-GB" w:eastAsia="pt-PT"/>
        </w:rPr>
        <w:t xml:space="preserve"> dynamically</w:t>
      </w:r>
      <w:r w:rsidR="008462F5" w:rsidRPr="006714A0">
        <w:rPr>
          <w:rFonts w:ascii="Century Gothic" w:hAnsi="Century Gothic" w:cs="Arial"/>
          <w:bCs/>
          <w:color w:val="000066"/>
          <w:sz w:val="20"/>
          <w:szCs w:val="20"/>
          <w:lang w:val="en-GB" w:eastAsia="pt-PT"/>
        </w:rPr>
        <w:t xml:space="preserve"> introduced to </w:t>
      </w:r>
      <w:r w:rsidR="008462F5" w:rsidRPr="006714A0">
        <w:rPr>
          <w:rFonts w:ascii="Century Gothic" w:hAnsi="Century Gothic" w:cs="Arial"/>
          <w:b/>
          <w:bCs/>
          <w:color w:val="000066"/>
          <w:sz w:val="20"/>
          <w:szCs w:val="20"/>
          <w:lang w:val="en-GB" w:eastAsia="pt-PT"/>
        </w:rPr>
        <w:t>concepts</w:t>
      </w:r>
      <w:r w:rsidR="008462F5" w:rsidRPr="006714A0">
        <w:rPr>
          <w:rFonts w:ascii="Century Gothic" w:hAnsi="Century Gothic" w:cs="Arial"/>
          <w:bCs/>
          <w:color w:val="000066"/>
          <w:sz w:val="20"/>
          <w:szCs w:val="20"/>
          <w:lang w:val="en-GB" w:eastAsia="pt-PT"/>
        </w:rPr>
        <w:t xml:space="preserve"> and </w:t>
      </w:r>
      <w:r w:rsidR="008462F5" w:rsidRPr="006714A0">
        <w:rPr>
          <w:rFonts w:ascii="Century Gothic" w:hAnsi="Century Gothic" w:cs="Arial"/>
          <w:b/>
          <w:bCs/>
          <w:color w:val="000066"/>
          <w:sz w:val="20"/>
          <w:szCs w:val="20"/>
          <w:lang w:val="en-GB" w:eastAsia="pt-PT"/>
        </w:rPr>
        <w:t>methodologies</w:t>
      </w:r>
      <w:r w:rsidR="008462F5" w:rsidRPr="006714A0">
        <w:rPr>
          <w:rFonts w:ascii="Century Gothic" w:hAnsi="Century Gothic" w:cs="Arial"/>
          <w:bCs/>
          <w:color w:val="000066"/>
          <w:sz w:val="20"/>
          <w:szCs w:val="20"/>
          <w:lang w:val="en-GB" w:eastAsia="pt-PT"/>
        </w:rPr>
        <w:t>.</w:t>
      </w:r>
      <w:r w:rsidR="00B17766" w:rsidRPr="006714A0">
        <w:rPr>
          <w:rFonts w:ascii="Century Gothic" w:hAnsi="Century Gothic" w:cs="Arial"/>
          <w:bCs/>
          <w:color w:val="000066"/>
          <w:sz w:val="20"/>
          <w:szCs w:val="20"/>
          <w:lang w:val="en-GB" w:eastAsia="pt-PT"/>
        </w:rPr>
        <w:t xml:space="preserve"> It means that participants will actively cooperate with pra</w:t>
      </w:r>
      <w:r w:rsidR="000C46C4">
        <w:rPr>
          <w:rFonts w:ascii="Century Gothic" w:hAnsi="Century Gothic" w:cs="Arial"/>
          <w:bCs/>
          <w:color w:val="000066"/>
          <w:sz w:val="20"/>
          <w:szCs w:val="20"/>
          <w:lang w:val="en-GB" w:eastAsia="pt-PT"/>
        </w:rPr>
        <w:t xml:space="preserve">ctical and experiential methods, namely with </w:t>
      </w:r>
      <w:r w:rsidR="000C46C4" w:rsidRPr="000C46C4">
        <w:rPr>
          <w:rFonts w:ascii="Century Gothic" w:hAnsi="Century Gothic" w:cs="Arial"/>
          <w:b/>
          <w:bCs/>
          <w:color w:val="000066"/>
          <w:sz w:val="20"/>
          <w:szCs w:val="20"/>
          <w:lang w:val="en-GB" w:eastAsia="pt-PT"/>
        </w:rPr>
        <w:t>good practices sharing</w:t>
      </w:r>
      <w:r w:rsidR="000C46C4">
        <w:rPr>
          <w:rFonts w:ascii="Century Gothic" w:hAnsi="Century Gothic" w:cs="Arial"/>
          <w:bCs/>
          <w:color w:val="000066"/>
          <w:sz w:val="20"/>
          <w:szCs w:val="20"/>
          <w:lang w:val="en-GB" w:eastAsia="pt-PT"/>
        </w:rPr>
        <w:t>.</w:t>
      </w:r>
    </w:p>
    <w:p w:rsidR="001F2236" w:rsidRPr="006714A0" w:rsidRDefault="009E4885" w:rsidP="00B17766">
      <w:pPr>
        <w:autoSpaceDE w:val="0"/>
        <w:autoSpaceDN w:val="0"/>
        <w:adjustRightInd w:val="0"/>
        <w:spacing w:after="0"/>
        <w:ind w:left="2694"/>
        <w:rPr>
          <w:rFonts w:ascii="Century Gothic" w:hAnsi="Century Gothic" w:cs="Arial"/>
          <w:b/>
          <w:bCs/>
          <w:color w:val="000066"/>
          <w:sz w:val="20"/>
          <w:szCs w:val="20"/>
          <w:lang w:val="en-GB" w:eastAsia="pt-PT"/>
        </w:rPr>
      </w:pPr>
      <w:r>
        <w:rPr>
          <w:rFonts w:ascii="Century Gothic" w:hAnsi="Century Gothic" w:cs="Arial"/>
          <w:b/>
          <w:bCs/>
          <w:color w:val="000066"/>
          <w:sz w:val="20"/>
          <w:szCs w:val="20"/>
          <w:lang w:val="en-GB" w:eastAsia="pt-PT"/>
        </w:rPr>
        <w:t>No laptops, no PC, n</w:t>
      </w:r>
      <w:r w:rsidR="00B17766" w:rsidRPr="006714A0">
        <w:rPr>
          <w:rFonts w:ascii="Century Gothic" w:hAnsi="Century Gothic" w:cs="Arial"/>
          <w:b/>
          <w:bCs/>
          <w:color w:val="000066"/>
          <w:sz w:val="20"/>
          <w:szCs w:val="20"/>
          <w:lang w:val="en-GB" w:eastAsia="pt-PT"/>
        </w:rPr>
        <w:t>o MS PowerPoint presentation here!</w:t>
      </w:r>
    </w:p>
    <w:p w:rsidR="00D270E8" w:rsidRPr="006714A0" w:rsidRDefault="008462F5" w:rsidP="00B17766">
      <w:pPr>
        <w:numPr>
          <w:ilvl w:val="0"/>
          <w:numId w:val="21"/>
        </w:numPr>
        <w:tabs>
          <w:tab w:val="clear" w:pos="720"/>
          <w:tab w:val="num" w:pos="709"/>
          <w:tab w:val="left" w:pos="2694"/>
        </w:tabs>
        <w:autoSpaceDE w:val="0"/>
        <w:autoSpaceDN w:val="0"/>
        <w:adjustRightInd w:val="0"/>
        <w:spacing w:after="0"/>
        <w:ind w:left="2694" w:hanging="2334"/>
        <w:rPr>
          <w:rFonts w:ascii="Century Gothic" w:hAnsi="Century Gothic" w:cs="Arial"/>
          <w:bCs/>
          <w:color w:val="000066"/>
          <w:sz w:val="20"/>
          <w:szCs w:val="20"/>
          <w:lang w:val="en-GB" w:eastAsia="pt-PT"/>
        </w:rPr>
      </w:pPr>
      <w:r w:rsidRPr="006714A0">
        <w:rPr>
          <w:rFonts w:ascii="Century Gothic" w:hAnsi="Century Gothic" w:cs="Arial"/>
          <w:b/>
          <w:bCs/>
          <w:color w:val="000066"/>
          <w:sz w:val="20"/>
          <w:szCs w:val="20"/>
          <w:lang w:val="en-GB" w:eastAsia="pt-PT"/>
        </w:rPr>
        <w:t>Afternoon session</w:t>
      </w:r>
      <w:r w:rsidR="00D270E8" w:rsidRPr="006714A0">
        <w:rPr>
          <w:rFonts w:ascii="Century Gothic" w:hAnsi="Century Gothic" w:cs="Arial"/>
          <w:bCs/>
          <w:color w:val="000066"/>
          <w:sz w:val="20"/>
          <w:szCs w:val="20"/>
          <w:lang w:val="en-GB" w:eastAsia="pt-PT"/>
        </w:rPr>
        <w:tab/>
      </w:r>
      <w:r w:rsidR="00960C0A" w:rsidRPr="006714A0">
        <w:rPr>
          <w:rFonts w:ascii="Century Gothic" w:hAnsi="Century Gothic" w:cs="Arial"/>
          <w:bCs/>
          <w:color w:val="000066"/>
          <w:sz w:val="20"/>
          <w:szCs w:val="20"/>
          <w:lang w:val="en-GB" w:eastAsia="pt-PT"/>
        </w:rPr>
        <w:t>(anticipated 14h30 to 17h00)</w:t>
      </w:r>
    </w:p>
    <w:p w:rsidR="008462F5" w:rsidRPr="006714A0" w:rsidRDefault="00B17766" w:rsidP="00B17766">
      <w:pPr>
        <w:autoSpaceDE w:val="0"/>
        <w:autoSpaceDN w:val="0"/>
        <w:adjustRightInd w:val="0"/>
        <w:spacing w:after="0"/>
        <w:ind w:left="2694"/>
        <w:rPr>
          <w:rFonts w:ascii="Century Gothic" w:hAnsi="Century Gothic" w:cs="Arial"/>
          <w:bCs/>
          <w:color w:val="000066"/>
          <w:sz w:val="20"/>
          <w:szCs w:val="20"/>
          <w:lang w:val="en-GB" w:eastAsia="pt-PT"/>
        </w:rPr>
      </w:pPr>
      <w:r w:rsidRPr="006714A0">
        <w:rPr>
          <w:rFonts w:ascii="Century Gothic" w:hAnsi="Century Gothic" w:cs="Arial"/>
          <w:bCs/>
          <w:color w:val="000066"/>
          <w:sz w:val="20"/>
          <w:szCs w:val="20"/>
          <w:lang w:val="en-GB" w:eastAsia="pt-PT"/>
        </w:rPr>
        <w:t>P</w:t>
      </w:r>
      <w:r w:rsidR="00960C0A" w:rsidRPr="006714A0">
        <w:rPr>
          <w:rFonts w:ascii="Century Gothic" w:hAnsi="Century Gothic" w:cs="Arial"/>
          <w:bCs/>
          <w:color w:val="000066"/>
          <w:sz w:val="20"/>
          <w:szCs w:val="20"/>
          <w:lang w:val="en-GB" w:eastAsia="pt-PT"/>
        </w:rPr>
        <w:t>articipants will be assigned to develop</w:t>
      </w:r>
      <w:r w:rsidR="00960C0A" w:rsidRPr="006714A0">
        <w:rPr>
          <w:rFonts w:ascii="Century Gothic" w:hAnsi="Century Gothic" w:cs="Arial"/>
          <w:b/>
          <w:bCs/>
          <w:color w:val="000066"/>
          <w:sz w:val="20"/>
          <w:szCs w:val="20"/>
          <w:lang w:val="en-GB" w:eastAsia="pt-PT"/>
        </w:rPr>
        <w:t xml:space="preserve"> group activities</w:t>
      </w:r>
      <w:r w:rsidR="00960C0A" w:rsidRPr="006714A0">
        <w:rPr>
          <w:rFonts w:ascii="Century Gothic" w:hAnsi="Century Gothic" w:cs="Arial"/>
          <w:bCs/>
          <w:color w:val="000066"/>
          <w:sz w:val="20"/>
          <w:szCs w:val="20"/>
          <w:lang w:val="en-GB" w:eastAsia="pt-PT"/>
        </w:rPr>
        <w:t>.</w:t>
      </w:r>
    </w:p>
    <w:p w:rsidR="00D270E8" w:rsidRPr="006714A0" w:rsidRDefault="00B17766" w:rsidP="00B17766">
      <w:pPr>
        <w:numPr>
          <w:ilvl w:val="0"/>
          <w:numId w:val="21"/>
        </w:numPr>
        <w:tabs>
          <w:tab w:val="clear" w:pos="720"/>
          <w:tab w:val="num" w:pos="709"/>
          <w:tab w:val="left" w:pos="2694"/>
        </w:tabs>
        <w:autoSpaceDE w:val="0"/>
        <w:autoSpaceDN w:val="0"/>
        <w:adjustRightInd w:val="0"/>
        <w:spacing w:after="0"/>
        <w:ind w:left="2694" w:hanging="2334"/>
        <w:rPr>
          <w:rFonts w:ascii="Century Gothic" w:hAnsi="Century Gothic" w:cs="Arial"/>
          <w:bCs/>
          <w:color w:val="000066"/>
          <w:sz w:val="20"/>
          <w:szCs w:val="20"/>
          <w:lang w:val="en-GB" w:eastAsia="pt-PT"/>
        </w:rPr>
      </w:pPr>
      <w:r w:rsidRPr="006714A0">
        <w:rPr>
          <w:rFonts w:ascii="Century Gothic" w:hAnsi="Century Gothic" w:cs="Arial"/>
          <w:b/>
          <w:bCs/>
          <w:color w:val="000066"/>
          <w:sz w:val="20"/>
          <w:szCs w:val="20"/>
          <w:lang w:val="en-GB" w:eastAsia="pt-PT"/>
        </w:rPr>
        <w:t>Late</w:t>
      </w:r>
      <w:r w:rsidR="00960C0A" w:rsidRPr="006714A0">
        <w:rPr>
          <w:rFonts w:ascii="Century Gothic" w:hAnsi="Century Gothic" w:cs="Arial"/>
          <w:b/>
          <w:bCs/>
          <w:color w:val="000066"/>
          <w:sz w:val="20"/>
          <w:szCs w:val="20"/>
          <w:lang w:val="en-GB" w:eastAsia="pt-PT"/>
        </w:rPr>
        <w:t xml:space="preserve"> session</w:t>
      </w:r>
      <w:r w:rsidR="00D270E8" w:rsidRPr="006714A0">
        <w:rPr>
          <w:rFonts w:ascii="Century Gothic" w:hAnsi="Century Gothic" w:cs="Arial"/>
          <w:b/>
          <w:bCs/>
          <w:color w:val="000066"/>
          <w:sz w:val="20"/>
          <w:szCs w:val="20"/>
          <w:lang w:val="en-GB" w:eastAsia="pt-PT"/>
        </w:rPr>
        <w:tab/>
      </w:r>
      <w:r w:rsidR="00960C0A" w:rsidRPr="006714A0">
        <w:rPr>
          <w:rFonts w:ascii="Century Gothic" w:hAnsi="Century Gothic" w:cs="Arial"/>
          <w:bCs/>
          <w:color w:val="000066"/>
          <w:sz w:val="20"/>
          <w:szCs w:val="20"/>
          <w:lang w:val="en-GB" w:eastAsia="pt-PT"/>
        </w:rPr>
        <w:t>(anticipated 18h30 to 19h00)</w:t>
      </w:r>
    </w:p>
    <w:p w:rsidR="00960C0A" w:rsidRPr="006714A0" w:rsidRDefault="00B17766" w:rsidP="00B17766">
      <w:pPr>
        <w:autoSpaceDE w:val="0"/>
        <w:autoSpaceDN w:val="0"/>
        <w:adjustRightInd w:val="0"/>
        <w:spacing w:after="0"/>
        <w:ind w:left="2694"/>
        <w:rPr>
          <w:rFonts w:ascii="Century Gothic" w:hAnsi="Century Gothic" w:cs="Arial"/>
          <w:bCs/>
          <w:color w:val="000066"/>
          <w:sz w:val="20"/>
          <w:szCs w:val="20"/>
          <w:lang w:val="en-GB" w:eastAsia="pt-PT"/>
        </w:rPr>
      </w:pPr>
      <w:r w:rsidRPr="006714A0">
        <w:rPr>
          <w:rFonts w:ascii="Century Gothic" w:hAnsi="Century Gothic" w:cs="Arial"/>
          <w:bCs/>
          <w:color w:val="000066"/>
          <w:sz w:val="20"/>
          <w:szCs w:val="20"/>
          <w:lang w:val="en-GB" w:eastAsia="pt-PT"/>
        </w:rPr>
        <w:t>P</w:t>
      </w:r>
      <w:r w:rsidR="00960C0A" w:rsidRPr="006714A0">
        <w:rPr>
          <w:rFonts w:ascii="Century Gothic" w:hAnsi="Century Gothic" w:cs="Arial"/>
          <w:bCs/>
          <w:color w:val="000066"/>
          <w:sz w:val="20"/>
          <w:szCs w:val="20"/>
          <w:lang w:val="en-GB" w:eastAsia="pt-PT"/>
        </w:rPr>
        <w:t xml:space="preserve">articipants will gather for a short group meeting to contribute to their </w:t>
      </w:r>
      <w:r w:rsidR="00960C0A" w:rsidRPr="006714A0">
        <w:rPr>
          <w:rFonts w:ascii="Century Gothic" w:hAnsi="Century Gothic" w:cs="Arial"/>
          <w:b/>
          <w:bCs/>
          <w:color w:val="000066"/>
          <w:sz w:val="20"/>
          <w:szCs w:val="20"/>
          <w:lang w:val="en-GB" w:eastAsia="pt-PT"/>
        </w:rPr>
        <w:t>reflection group</w:t>
      </w:r>
      <w:r w:rsidR="000C46C4">
        <w:rPr>
          <w:rFonts w:ascii="Century Gothic" w:hAnsi="Century Gothic" w:cs="Arial"/>
          <w:bCs/>
          <w:color w:val="000066"/>
          <w:sz w:val="20"/>
          <w:szCs w:val="20"/>
          <w:lang w:val="en-GB" w:eastAsia="pt-PT"/>
        </w:rPr>
        <w:t xml:space="preserve"> aiming at adjusting and aligning the TCM for the following days.</w:t>
      </w:r>
    </w:p>
    <w:p w:rsidR="00547E57" w:rsidRDefault="00547E57">
      <w:pPr>
        <w:rPr>
          <w:rFonts w:ascii="Century Gothic" w:hAnsi="Century Gothic" w:cs="Arial"/>
          <w:bCs/>
          <w:color w:val="000066"/>
          <w:sz w:val="20"/>
          <w:szCs w:val="20"/>
          <w:lang w:val="en-GB" w:eastAsia="pt-PT"/>
        </w:rPr>
      </w:pPr>
      <w:r>
        <w:rPr>
          <w:rFonts w:ascii="Century Gothic" w:hAnsi="Century Gothic" w:cs="Arial"/>
          <w:bCs/>
          <w:color w:val="000066"/>
          <w:sz w:val="20"/>
          <w:szCs w:val="20"/>
          <w:lang w:val="en-GB" w:eastAsia="pt-PT"/>
        </w:rPr>
        <w:br w:type="page"/>
      </w:r>
    </w:p>
    <w:p w:rsidR="001F2236" w:rsidRPr="006714A0" w:rsidRDefault="001F2236" w:rsidP="00B17766">
      <w:pPr>
        <w:autoSpaceDE w:val="0"/>
        <w:autoSpaceDN w:val="0"/>
        <w:adjustRightInd w:val="0"/>
        <w:spacing w:after="0"/>
        <w:rPr>
          <w:rFonts w:ascii="Century Gothic" w:hAnsi="Century Gothic" w:cs="Arial"/>
          <w:bCs/>
          <w:color w:val="000066"/>
          <w:sz w:val="20"/>
          <w:szCs w:val="20"/>
          <w:lang w:val="en-GB" w:eastAsia="pt-PT"/>
        </w:rPr>
      </w:pPr>
      <w:r w:rsidRPr="006714A0">
        <w:rPr>
          <w:rFonts w:ascii="Century Gothic" w:hAnsi="Century Gothic" w:cs="Arial"/>
          <w:bCs/>
          <w:color w:val="000066"/>
          <w:sz w:val="20"/>
          <w:szCs w:val="20"/>
          <w:lang w:val="en-GB" w:eastAsia="pt-PT"/>
        </w:rPr>
        <w:lastRenderedPageBreak/>
        <w:t xml:space="preserve">The </w:t>
      </w:r>
      <w:r w:rsidR="008462F5" w:rsidRPr="006714A0">
        <w:rPr>
          <w:rFonts w:ascii="Century Gothic" w:hAnsi="Century Gothic" w:cs="Arial"/>
          <w:b/>
          <w:bCs/>
          <w:color w:val="000066"/>
          <w:sz w:val="20"/>
          <w:szCs w:val="20"/>
          <w:lang w:val="en-GB" w:eastAsia="pt-PT"/>
        </w:rPr>
        <w:t>subjects</w:t>
      </w:r>
      <w:r w:rsidRPr="006714A0">
        <w:rPr>
          <w:rFonts w:ascii="Century Gothic" w:hAnsi="Century Gothic" w:cs="Arial"/>
          <w:bCs/>
          <w:color w:val="000066"/>
          <w:sz w:val="20"/>
          <w:szCs w:val="20"/>
          <w:lang w:val="en-GB" w:eastAsia="pt-PT"/>
        </w:rPr>
        <w:t xml:space="preserve"> </w:t>
      </w:r>
      <w:r w:rsidR="00A715A0">
        <w:rPr>
          <w:rFonts w:ascii="Century Gothic" w:hAnsi="Century Gothic" w:cs="Arial"/>
          <w:bCs/>
          <w:color w:val="000066"/>
          <w:sz w:val="20"/>
          <w:szCs w:val="20"/>
          <w:lang w:val="en-GB" w:eastAsia="pt-PT"/>
        </w:rPr>
        <w:t xml:space="preserve">globally </w:t>
      </w:r>
      <w:r w:rsidR="008462F5" w:rsidRPr="006714A0">
        <w:rPr>
          <w:rFonts w:ascii="Century Gothic" w:hAnsi="Century Gothic" w:cs="Arial"/>
          <w:bCs/>
          <w:color w:val="000066"/>
          <w:sz w:val="20"/>
          <w:szCs w:val="20"/>
          <w:lang w:val="en-GB" w:eastAsia="pt-PT"/>
        </w:rPr>
        <w:t xml:space="preserve">addressed by </w:t>
      </w:r>
      <w:r w:rsidRPr="006714A0">
        <w:rPr>
          <w:rFonts w:ascii="Century Gothic" w:hAnsi="Century Gothic" w:cs="Arial"/>
          <w:bCs/>
          <w:color w:val="000066"/>
          <w:sz w:val="20"/>
          <w:szCs w:val="20"/>
          <w:lang w:val="en-GB" w:eastAsia="pt-PT"/>
        </w:rPr>
        <w:t xml:space="preserve">the </w:t>
      </w:r>
      <w:r w:rsidR="008462F5" w:rsidRPr="006714A0">
        <w:rPr>
          <w:rFonts w:ascii="Century Gothic" w:hAnsi="Century Gothic" w:cs="Arial"/>
          <w:bCs/>
          <w:color w:val="000066"/>
          <w:sz w:val="20"/>
          <w:szCs w:val="20"/>
          <w:lang w:val="en-GB" w:eastAsia="pt-PT"/>
        </w:rPr>
        <w:t>TCM</w:t>
      </w:r>
      <w:r w:rsidRPr="006714A0">
        <w:rPr>
          <w:rFonts w:ascii="Century Gothic" w:hAnsi="Century Gothic" w:cs="Arial"/>
          <w:bCs/>
          <w:color w:val="000066"/>
          <w:sz w:val="20"/>
          <w:szCs w:val="20"/>
          <w:lang w:val="en-GB" w:eastAsia="pt-PT"/>
        </w:rPr>
        <w:t xml:space="preserve"> </w:t>
      </w:r>
      <w:r w:rsidR="008462F5" w:rsidRPr="006714A0">
        <w:rPr>
          <w:rFonts w:ascii="Century Gothic" w:hAnsi="Century Gothic" w:cs="Arial"/>
          <w:bCs/>
          <w:color w:val="000066"/>
          <w:sz w:val="20"/>
          <w:szCs w:val="20"/>
          <w:lang w:val="en-GB" w:eastAsia="pt-PT"/>
        </w:rPr>
        <w:t>are</w:t>
      </w:r>
      <w:r w:rsidRPr="006714A0">
        <w:rPr>
          <w:rFonts w:ascii="Century Gothic" w:hAnsi="Century Gothic" w:cs="Arial"/>
          <w:bCs/>
          <w:color w:val="000066"/>
          <w:sz w:val="20"/>
          <w:szCs w:val="20"/>
          <w:lang w:val="en-GB" w:eastAsia="pt-PT"/>
        </w:rPr>
        <w:t>:</w:t>
      </w:r>
    </w:p>
    <w:p w:rsidR="003122EC" w:rsidRPr="009E4885" w:rsidRDefault="00C81596" w:rsidP="009E4885">
      <w:pPr>
        <w:pStyle w:val="ListParagraph"/>
        <w:numPr>
          <w:ilvl w:val="0"/>
          <w:numId w:val="36"/>
        </w:numPr>
        <w:tabs>
          <w:tab w:val="clear" w:pos="720"/>
          <w:tab w:val="num" w:pos="709"/>
          <w:tab w:val="left" w:pos="2410"/>
        </w:tabs>
        <w:autoSpaceDE w:val="0"/>
        <w:autoSpaceDN w:val="0"/>
        <w:adjustRightInd w:val="0"/>
        <w:spacing w:line="276" w:lineRule="auto"/>
        <w:ind w:left="2410" w:hanging="2050"/>
        <w:contextualSpacing w:val="0"/>
        <w:rPr>
          <w:rFonts w:ascii="Century Gothic" w:hAnsi="Century Gothic" w:cs="Arial"/>
          <w:bCs/>
          <w:color w:val="000066"/>
          <w:sz w:val="20"/>
          <w:szCs w:val="20"/>
          <w:lang w:val="en-GB" w:eastAsia="pt-PT"/>
        </w:rPr>
      </w:pPr>
      <w:r w:rsidRPr="009E4885">
        <w:rPr>
          <w:rFonts w:ascii="Century Gothic" w:hAnsi="Century Gothic" w:cs="Arial"/>
          <w:bCs/>
          <w:color w:val="000066"/>
          <w:sz w:val="20"/>
          <w:szCs w:val="20"/>
          <w:lang w:val="en-GB" w:eastAsia="pt-PT"/>
        </w:rPr>
        <w:t>Visibility:</w:t>
      </w:r>
      <w:r w:rsidRPr="009E4885">
        <w:rPr>
          <w:rFonts w:ascii="Century Gothic" w:hAnsi="Century Gothic" w:cs="Arial"/>
          <w:bCs/>
          <w:color w:val="000066"/>
          <w:sz w:val="20"/>
          <w:szCs w:val="20"/>
          <w:lang w:val="en-GB" w:eastAsia="pt-PT"/>
        </w:rPr>
        <w:tab/>
        <w:t xml:space="preserve">how to make a project or initiative </w:t>
      </w:r>
      <w:r w:rsidR="000C46C4" w:rsidRPr="009E4885">
        <w:rPr>
          <w:rFonts w:ascii="Century Gothic" w:hAnsi="Century Gothic" w:cs="Arial"/>
          <w:bCs/>
          <w:color w:val="000066"/>
          <w:sz w:val="20"/>
          <w:szCs w:val="20"/>
          <w:lang w:val="en-GB" w:eastAsia="pt-PT"/>
        </w:rPr>
        <w:t>visible or enhance its visibility</w:t>
      </w:r>
      <w:r w:rsidR="00D270E8" w:rsidRPr="009E4885">
        <w:rPr>
          <w:rFonts w:ascii="Century Gothic" w:hAnsi="Century Gothic" w:cs="Arial"/>
          <w:bCs/>
          <w:color w:val="000066"/>
          <w:sz w:val="20"/>
          <w:szCs w:val="20"/>
          <w:lang w:val="en-GB" w:eastAsia="pt-PT"/>
        </w:rPr>
        <w:t>.</w:t>
      </w:r>
    </w:p>
    <w:p w:rsidR="00D270E8" w:rsidRPr="009E4885" w:rsidRDefault="00C81596" w:rsidP="009E4885">
      <w:pPr>
        <w:pStyle w:val="ListParagraph"/>
        <w:numPr>
          <w:ilvl w:val="0"/>
          <w:numId w:val="36"/>
        </w:numPr>
        <w:tabs>
          <w:tab w:val="clear" w:pos="720"/>
          <w:tab w:val="num" w:pos="709"/>
          <w:tab w:val="left" w:pos="2410"/>
        </w:tabs>
        <w:autoSpaceDE w:val="0"/>
        <w:autoSpaceDN w:val="0"/>
        <w:adjustRightInd w:val="0"/>
        <w:spacing w:line="276" w:lineRule="auto"/>
        <w:ind w:left="2410" w:hanging="2050"/>
        <w:contextualSpacing w:val="0"/>
        <w:rPr>
          <w:rFonts w:ascii="Century Gothic" w:hAnsi="Century Gothic" w:cs="Arial"/>
          <w:bCs/>
          <w:color w:val="000066"/>
          <w:sz w:val="20"/>
          <w:szCs w:val="20"/>
          <w:lang w:val="en-GB" w:eastAsia="pt-PT"/>
        </w:rPr>
      </w:pPr>
      <w:r w:rsidRPr="009E4885">
        <w:rPr>
          <w:rFonts w:ascii="Century Gothic" w:hAnsi="Century Gothic" w:cs="Arial"/>
          <w:bCs/>
          <w:color w:val="000066"/>
          <w:sz w:val="20"/>
          <w:szCs w:val="20"/>
          <w:lang w:val="en-GB" w:eastAsia="pt-PT"/>
        </w:rPr>
        <w:t>Engagement:</w:t>
      </w:r>
      <w:r w:rsidRPr="009E4885">
        <w:rPr>
          <w:rFonts w:ascii="Century Gothic" w:hAnsi="Century Gothic" w:cs="Arial"/>
          <w:bCs/>
          <w:color w:val="000066"/>
          <w:sz w:val="20"/>
          <w:szCs w:val="20"/>
          <w:lang w:val="en-GB" w:eastAsia="pt-PT"/>
        </w:rPr>
        <w:tab/>
        <w:t xml:space="preserve">how to encourage individuals, organisations and communities in implementing </w:t>
      </w:r>
      <w:r w:rsidR="00A715A0">
        <w:rPr>
          <w:rFonts w:ascii="Century Gothic" w:hAnsi="Century Gothic" w:cs="Arial"/>
          <w:bCs/>
          <w:color w:val="000066"/>
          <w:sz w:val="20"/>
          <w:szCs w:val="20"/>
          <w:lang w:val="en-GB" w:eastAsia="pt-PT"/>
        </w:rPr>
        <w:t>ELIST project results</w:t>
      </w:r>
      <w:r w:rsidR="00D270E8" w:rsidRPr="009E4885">
        <w:rPr>
          <w:rFonts w:ascii="Century Gothic" w:hAnsi="Century Gothic" w:cs="Arial"/>
          <w:bCs/>
          <w:color w:val="000066"/>
          <w:sz w:val="20"/>
          <w:szCs w:val="20"/>
          <w:lang w:val="en-GB" w:eastAsia="pt-PT"/>
        </w:rPr>
        <w:t>.</w:t>
      </w:r>
    </w:p>
    <w:p w:rsidR="00D270E8" w:rsidRPr="009E4885" w:rsidRDefault="009E4885" w:rsidP="009E4885">
      <w:pPr>
        <w:pStyle w:val="ListParagraph"/>
        <w:numPr>
          <w:ilvl w:val="0"/>
          <w:numId w:val="36"/>
        </w:numPr>
        <w:tabs>
          <w:tab w:val="clear" w:pos="720"/>
          <w:tab w:val="num" w:pos="709"/>
          <w:tab w:val="left" w:pos="2410"/>
        </w:tabs>
        <w:autoSpaceDE w:val="0"/>
        <w:autoSpaceDN w:val="0"/>
        <w:adjustRightInd w:val="0"/>
        <w:spacing w:line="276" w:lineRule="auto"/>
        <w:ind w:left="2410" w:hanging="2050"/>
        <w:contextualSpacing w:val="0"/>
        <w:rPr>
          <w:rFonts w:ascii="Century Gothic" w:hAnsi="Century Gothic" w:cs="Arial"/>
          <w:bCs/>
          <w:color w:val="000066"/>
          <w:sz w:val="20"/>
          <w:szCs w:val="20"/>
          <w:lang w:val="en-GB" w:eastAsia="pt-PT"/>
        </w:rPr>
      </w:pPr>
      <w:r w:rsidRPr="009E4885">
        <w:rPr>
          <w:rFonts w:ascii="Century Gothic" w:hAnsi="Century Gothic" w:cs="Arial"/>
          <w:bCs/>
          <w:color w:val="000066"/>
          <w:sz w:val="20"/>
          <w:szCs w:val="20"/>
          <w:lang w:val="en-GB" w:eastAsia="pt-PT"/>
        </w:rPr>
        <w:t>Team work:</w:t>
      </w:r>
      <w:r w:rsidRPr="009E4885">
        <w:rPr>
          <w:rFonts w:ascii="Century Gothic" w:hAnsi="Century Gothic" w:cs="Arial"/>
          <w:bCs/>
          <w:color w:val="000066"/>
          <w:sz w:val="20"/>
          <w:szCs w:val="20"/>
          <w:lang w:val="en-GB" w:eastAsia="pt-PT"/>
        </w:rPr>
        <w:tab/>
      </w:r>
      <w:r>
        <w:rPr>
          <w:rFonts w:ascii="Century Gothic" w:hAnsi="Century Gothic" w:cs="Arial"/>
          <w:bCs/>
          <w:color w:val="000066"/>
          <w:sz w:val="20"/>
          <w:szCs w:val="20"/>
          <w:lang w:val="en-GB" w:eastAsia="pt-PT"/>
        </w:rPr>
        <w:t>group dynamics, leadership and partnering.</w:t>
      </w:r>
    </w:p>
    <w:p w:rsidR="00D270E8" w:rsidRPr="009E4885" w:rsidRDefault="009E4885" w:rsidP="009E4885">
      <w:pPr>
        <w:pStyle w:val="ListParagraph"/>
        <w:numPr>
          <w:ilvl w:val="0"/>
          <w:numId w:val="36"/>
        </w:numPr>
        <w:tabs>
          <w:tab w:val="clear" w:pos="720"/>
          <w:tab w:val="num" w:pos="709"/>
          <w:tab w:val="left" w:pos="2410"/>
        </w:tabs>
        <w:autoSpaceDE w:val="0"/>
        <w:autoSpaceDN w:val="0"/>
        <w:adjustRightInd w:val="0"/>
        <w:spacing w:line="276" w:lineRule="auto"/>
        <w:ind w:left="2410" w:hanging="2050"/>
        <w:contextualSpacing w:val="0"/>
        <w:rPr>
          <w:rFonts w:ascii="Century Gothic" w:hAnsi="Century Gothic" w:cs="Arial"/>
          <w:bCs/>
          <w:color w:val="000066"/>
          <w:sz w:val="20"/>
          <w:szCs w:val="20"/>
          <w:lang w:val="en-GB" w:eastAsia="pt-PT"/>
        </w:rPr>
      </w:pPr>
      <w:r w:rsidRPr="009E4885">
        <w:rPr>
          <w:rFonts w:ascii="Century Gothic" w:hAnsi="Century Gothic" w:cs="Arial"/>
          <w:bCs/>
          <w:color w:val="000066"/>
          <w:sz w:val="20"/>
          <w:szCs w:val="20"/>
          <w:lang w:val="en-GB" w:eastAsia="pt-PT"/>
        </w:rPr>
        <w:t>Competences:</w:t>
      </w:r>
      <w:r w:rsidRPr="009E4885">
        <w:rPr>
          <w:rFonts w:ascii="Century Gothic" w:hAnsi="Century Gothic" w:cs="Arial"/>
          <w:bCs/>
          <w:color w:val="000066"/>
          <w:sz w:val="20"/>
          <w:szCs w:val="20"/>
          <w:lang w:val="en-GB" w:eastAsia="pt-PT"/>
        </w:rPr>
        <w:tab/>
        <w:t>communication, organisation, coordination</w:t>
      </w:r>
      <w:r>
        <w:rPr>
          <w:rFonts w:ascii="Century Gothic" w:hAnsi="Century Gothic" w:cs="Arial"/>
          <w:bCs/>
          <w:color w:val="000066"/>
          <w:sz w:val="20"/>
          <w:szCs w:val="20"/>
          <w:lang w:val="en-GB" w:eastAsia="pt-PT"/>
        </w:rPr>
        <w:t xml:space="preserve">, </w:t>
      </w:r>
      <w:r w:rsidR="00A715A0">
        <w:rPr>
          <w:rFonts w:ascii="Century Gothic" w:hAnsi="Century Gothic" w:cs="Arial"/>
          <w:bCs/>
          <w:color w:val="000066"/>
          <w:sz w:val="20"/>
          <w:szCs w:val="20"/>
          <w:lang w:val="en-GB" w:eastAsia="pt-PT"/>
        </w:rPr>
        <w:t xml:space="preserve">motivation, </w:t>
      </w:r>
      <w:r>
        <w:rPr>
          <w:rFonts w:ascii="Century Gothic" w:hAnsi="Century Gothic" w:cs="Arial"/>
          <w:bCs/>
          <w:color w:val="000066"/>
          <w:sz w:val="20"/>
          <w:szCs w:val="20"/>
          <w:lang w:val="en-GB" w:eastAsia="pt-PT"/>
        </w:rPr>
        <w:t>training methodologies and event management.</w:t>
      </w:r>
    </w:p>
    <w:p w:rsidR="005F35B2" w:rsidRPr="006714A0" w:rsidRDefault="005F35B2" w:rsidP="00547E57">
      <w:pPr>
        <w:autoSpaceDE w:val="0"/>
        <w:autoSpaceDN w:val="0"/>
        <w:adjustRightInd w:val="0"/>
        <w:spacing w:before="480" w:after="0"/>
        <w:rPr>
          <w:rFonts w:ascii="Century Gothic" w:hAnsi="Century Gothic" w:cs="Arial"/>
          <w:b/>
          <w:bCs/>
          <w:color w:val="00B050"/>
          <w:sz w:val="36"/>
          <w:szCs w:val="36"/>
          <w:lang w:val="en-GB" w:eastAsia="pt-PT"/>
        </w:rPr>
      </w:pPr>
      <w:r w:rsidRPr="006714A0">
        <w:rPr>
          <w:rFonts w:ascii="Century Gothic" w:hAnsi="Century Gothic" w:cs="Arial"/>
          <w:b/>
          <w:bCs/>
          <w:color w:val="00B050"/>
          <w:sz w:val="36"/>
          <w:szCs w:val="36"/>
          <w:lang w:val="en-GB" w:eastAsia="pt-PT"/>
        </w:rPr>
        <w:t>APPLICATION PROCEDURE</w:t>
      </w:r>
    </w:p>
    <w:p w:rsidR="005F35B2" w:rsidRPr="006714A0" w:rsidRDefault="00081B9E" w:rsidP="007C49F0">
      <w:pPr>
        <w:autoSpaceDE w:val="0"/>
        <w:autoSpaceDN w:val="0"/>
        <w:adjustRightInd w:val="0"/>
        <w:spacing w:before="120" w:after="0"/>
        <w:rPr>
          <w:rFonts w:ascii="Century Gothic" w:hAnsi="Century Gothic" w:cs="Arial"/>
          <w:b/>
          <w:bCs/>
          <w:color w:val="FF0000"/>
          <w:sz w:val="20"/>
          <w:szCs w:val="20"/>
          <w:lang w:val="en-GB" w:eastAsia="pt-PT"/>
        </w:rPr>
      </w:pPr>
      <w:r w:rsidRPr="006714A0">
        <w:rPr>
          <w:rFonts w:ascii="Century Gothic" w:hAnsi="Century Gothic" w:cs="Arial"/>
          <w:bCs/>
          <w:color w:val="FF0000"/>
          <w:sz w:val="20"/>
          <w:szCs w:val="20"/>
          <w:lang w:val="en-GB" w:eastAsia="pt-PT"/>
        </w:rPr>
        <w:t>Kindly find attached the a</w:t>
      </w:r>
      <w:r w:rsidR="005F35B2" w:rsidRPr="006714A0">
        <w:rPr>
          <w:rFonts w:ascii="Century Gothic" w:hAnsi="Century Gothic" w:cs="Arial"/>
          <w:bCs/>
          <w:color w:val="FF0000"/>
          <w:sz w:val="20"/>
          <w:szCs w:val="20"/>
          <w:lang w:val="en-GB" w:eastAsia="pt-PT"/>
        </w:rPr>
        <w:t>pplication form</w:t>
      </w:r>
      <w:r w:rsidRPr="006714A0">
        <w:rPr>
          <w:rFonts w:ascii="Century Gothic" w:hAnsi="Century Gothic" w:cs="Arial"/>
          <w:color w:val="FF0000"/>
          <w:sz w:val="20"/>
          <w:szCs w:val="20"/>
          <w:lang w:val="en-GB" w:eastAsia="pt-PT"/>
        </w:rPr>
        <w:t>, which is t</w:t>
      </w:r>
      <w:r w:rsidR="005F35B2" w:rsidRPr="006714A0">
        <w:rPr>
          <w:rFonts w:ascii="Century Gothic" w:hAnsi="Century Gothic" w:cs="Arial"/>
          <w:color w:val="FF0000"/>
          <w:sz w:val="20"/>
          <w:szCs w:val="20"/>
          <w:lang w:val="en-GB" w:eastAsia="pt-PT"/>
        </w:rPr>
        <w:t xml:space="preserve">o be completed </w:t>
      </w:r>
      <w:r w:rsidR="005F35B2" w:rsidRPr="006714A0">
        <w:rPr>
          <w:rFonts w:ascii="Century Gothic" w:hAnsi="Century Gothic" w:cs="Arial"/>
          <w:b/>
          <w:bCs/>
          <w:color w:val="FF0000"/>
          <w:sz w:val="20"/>
          <w:szCs w:val="20"/>
          <w:lang w:val="en-GB" w:eastAsia="pt-PT"/>
        </w:rPr>
        <w:t xml:space="preserve">before </w:t>
      </w:r>
      <w:r w:rsidR="008462F5" w:rsidRPr="006714A0">
        <w:rPr>
          <w:rFonts w:ascii="Century Gothic" w:hAnsi="Century Gothic" w:cs="Arial"/>
          <w:b/>
          <w:bCs/>
          <w:color w:val="FF0000"/>
          <w:sz w:val="20"/>
          <w:szCs w:val="20"/>
          <w:lang w:val="en-GB" w:eastAsia="pt-PT"/>
        </w:rPr>
        <w:t>30</w:t>
      </w:r>
      <w:r w:rsidR="008462F5" w:rsidRPr="006714A0">
        <w:rPr>
          <w:rFonts w:ascii="Century Gothic" w:hAnsi="Century Gothic" w:cs="Arial"/>
          <w:b/>
          <w:bCs/>
          <w:color w:val="FF0000"/>
          <w:sz w:val="20"/>
          <w:szCs w:val="20"/>
          <w:vertAlign w:val="superscript"/>
          <w:lang w:val="en-GB" w:eastAsia="pt-PT"/>
        </w:rPr>
        <w:t>th</w:t>
      </w:r>
      <w:r w:rsidR="008462F5" w:rsidRPr="006714A0">
        <w:rPr>
          <w:rFonts w:ascii="Century Gothic" w:hAnsi="Century Gothic" w:cs="Arial"/>
          <w:b/>
          <w:bCs/>
          <w:color w:val="FF0000"/>
          <w:sz w:val="20"/>
          <w:szCs w:val="20"/>
          <w:lang w:val="en-GB" w:eastAsia="pt-PT"/>
        </w:rPr>
        <w:t>, April 2016</w:t>
      </w:r>
      <w:r w:rsidR="00065E91" w:rsidRPr="006714A0">
        <w:rPr>
          <w:rFonts w:ascii="Century Gothic" w:hAnsi="Century Gothic" w:cs="Arial"/>
          <w:b/>
          <w:bCs/>
          <w:color w:val="FF0000"/>
          <w:sz w:val="20"/>
          <w:szCs w:val="20"/>
          <w:lang w:val="en-GB" w:eastAsia="pt-PT"/>
        </w:rPr>
        <w:t>.</w:t>
      </w:r>
    </w:p>
    <w:p w:rsidR="005F35B2" w:rsidRPr="006714A0" w:rsidRDefault="008462F5" w:rsidP="00D270E8">
      <w:pPr>
        <w:autoSpaceDE w:val="0"/>
        <w:autoSpaceDN w:val="0"/>
        <w:adjustRightInd w:val="0"/>
        <w:spacing w:after="0"/>
        <w:rPr>
          <w:rFonts w:ascii="Century Gothic" w:hAnsi="Century Gothic" w:cs="Arial"/>
          <w:color w:val="000066"/>
          <w:spacing w:val="-4"/>
          <w:sz w:val="20"/>
          <w:szCs w:val="20"/>
          <w:lang w:val="en-GB" w:eastAsia="pt-PT"/>
        </w:rPr>
      </w:pPr>
      <w:r w:rsidRPr="006714A0">
        <w:rPr>
          <w:rFonts w:ascii="Century Gothic" w:hAnsi="Century Gothic" w:cs="Arial"/>
          <w:color w:val="000066"/>
          <w:spacing w:val="-4"/>
          <w:sz w:val="20"/>
          <w:szCs w:val="20"/>
          <w:lang w:val="en-GB" w:eastAsia="pt-PT"/>
        </w:rPr>
        <w:t xml:space="preserve">Should you require any specific information, kindly contact </w:t>
      </w:r>
      <w:r w:rsidRPr="006714A0">
        <w:rPr>
          <w:rFonts w:ascii="Century Gothic" w:hAnsi="Century Gothic" w:cs="Arial"/>
          <w:b/>
          <w:color w:val="000066"/>
          <w:spacing w:val="-4"/>
          <w:sz w:val="20"/>
          <w:szCs w:val="20"/>
          <w:lang w:val="en-GB" w:eastAsia="pt-PT"/>
        </w:rPr>
        <w:t xml:space="preserve">your respective </w:t>
      </w:r>
      <w:r w:rsidR="00065E91" w:rsidRPr="006714A0">
        <w:rPr>
          <w:rFonts w:ascii="Century Gothic" w:hAnsi="Century Gothic" w:cs="Arial"/>
          <w:b/>
          <w:color w:val="000066"/>
          <w:spacing w:val="-4"/>
          <w:sz w:val="20"/>
          <w:szCs w:val="20"/>
          <w:lang w:val="en-GB" w:eastAsia="pt-PT"/>
        </w:rPr>
        <w:t xml:space="preserve">country’s </w:t>
      </w:r>
      <w:r w:rsidRPr="006714A0">
        <w:rPr>
          <w:rFonts w:ascii="Century Gothic" w:hAnsi="Century Gothic" w:cs="Arial"/>
          <w:b/>
          <w:color w:val="000066"/>
          <w:spacing w:val="-4"/>
          <w:sz w:val="20"/>
          <w:szCs w:val="20"/>
          <w:lang w:val="en-GB" w:eastAsia="pt-PT"/>
        </w:rPr>
        <w:t>referent</w:t>
      </w:r>
      <w:r w:rsidR="00065E91" w:rsidRPr="006714A0">
        <w:rPr>
          <w:rFonts w:ascii="Century Gothic" w:hAnsi="Century Gothic" w:cs="Arial"/>
          <w:color w:val="000066"/>
          <w:spacing w:val="-4"/>
          <w:sz w:val="20"/>
          <w:szCs w:val="20"/>
          <w:lang w:val="en-GB" w:eastAsia="pt-PT"/>
        </w:rPr>
        <w:t xml:space="preserve"> </w:t>
      </w:r>
      <w:proofErr w:type="gramStart"/>
      <w:r w:rsidR="00065E91" w:rsidRPr="006714A0">
        <w:rPr>
          <w:rFonts w:ascii="Century Gothic" w:hAnsi="Century Gothic" w:cs="Arial"/>
          <w:color w:val="000066"/>
          <w:spacing w:val="-4"/>
          <w:sz w:val="20"/>
          <w:szCs w:val="20"/>
          <w:lang w:val="en-GB" w:eastAsia="pt-PT"/>
        </w:rPr>
        <w:t>at</w:t>
      </w:r>
      <w:r w:rsidR="00BC21A9" w:rsidRPr="006714A0">
        <w:rPr>
          <w:rFonts w:ascii="Century Gothic" w:hAnsi="Century Gothic" w:cs="Arial"/>
          <w:color w:val="000066"/>
          <w:spacing w:val="-4"/>
          <w:sz w:val="20"/>
          <w:szCs w:val="20"/>
          <w:lang w:val="en-GB" w:eastAsia="pt-PT"/>
        </w:rPr>
        <w:t>:</w:t>
      </w:r>
      <w:proofErr w:type="gramEnd"/>
    </w:p>
    <w:p w:rsidR="00BC21A9" w:rsidRPr="006714A0" w:rsidRDefault="00BC21A9" w:rsidP="00B17766">
      <w:pPr>
        <w:tabs>
          <w:tab w:val="left" w:pos="1418"/>
        </w:tabs>
        <w:autoSpaceDE w:val="0"/>
        <w:autoSpaceDN w:val="0"/>
        <w:adjustRightInd w:val="0"/>
        <w:spacing w:after="0"/>
        <w:ind w:left="426"/>
        <w:rPr>
          <w:rFonts w:ascii="Century Gothic" w:hAnsi="Century Gothic" w:cs="Arial"/>
          <w:color w:val="000066"/>
          <w:sz w:val="20"/>
          <w:szCs w:val="20"/>
          <w:lang w:val="en-GB" w:eastAsia="pt-PT"/>
        </w:rPr>
      </w:pPr>
      <w:r w:rsidRPr="006714A0">
        <w:rPr>
          <w:rFonts w:ascii="Century Gothic" w:hAnsi="Century Gothic" w:cs="Arial"/>
          <w:color w:val="000066"/>
          <w:sz w:val="20"/>
          <w:szCs w:val="20"/>
          <w:lang w:val="en-GB" w:eastAsia="pt-PT"/>
        </w:rPr>
        <w:t>Austria</w:t>
      </w:r>
      <w:r w:rsidR="008462F5" w:rsidRPr="006714A0">
        <w:rPr>
          <w:rFonts w:ascii="Century Gothic" w:hAnsi="Century Gothic" w:cs="Arial"/>
          <w:color w:val="000066"/>
          <w:sz w:val="20"/>
          <w:szCs w:val="20"/>
          <w:lang w:val="en-GB" w:eastAsia="pt-PT"/>
        </w:rPr>
        <w:t>:</w:t>
      </w:r>
      <w:r w:rsidR="008462F5" w:rsidRPr="006714A0">
        <w:rPr>
          <w:rFonts w:ascii="Century Gothic" w:hAnsi="Century Gothic" w:cs="Arial"/>
          <w:color w:val="000066"/>
          <w:sz w:val="20"/>
          <w:szCs w:val="20"/>
          <w:lang w:val="en-GB" w:eastAsia="pt-PT"/>
        </w:rPr>
        <w:tab/>
      </w:r>
      <w:r w:rsidRPr="006714A0">
        <w:rPr>
          <w:rFonts w:ascii="Century Gothic" w:hAnsi="Century Gothic" w:cs="Arial"/>
          <w:color w:val="000066"/>
          <w:sz w:val="20"/>
          <w:szCs w:val="20"/>
          <w:lang w:val="en-GB" w:eastAsia="pt-PT"/>
        </w:rPr>
        <w:t xml:space="preserve">E.N.T.E.R. GMBH </w:t>
      </w:r>
      <w:hyperlink r:id="rId11" w:history="1">
        <w:r w:rsidRPr="006714A0">
          <w:rPr>
            <w:rStyle w:val="Hyperlink"/>
            <w:rFonts w:ascii="Century Gothic" w:eastAsia="Times New Roman" w:hAnsi="Century Gothic"/>
            <w:sz w:val="20"/>
            <w:szCs w:val="20"/>
            <w:lang w:val="en-GB"/>
          </w:rPr>
          <w:t>petra.kampf@enter-network.eu</w:t>
        </w:r>
      </w:hyperlink>
    </w:p>
    <w:p w:rsidR="00BC21A9" w:rsidRPr="006714A0" w:rsidRDefault="00BC21A9" w:rsidP="00B17766">
      <w:pPr>
        <w:tabs>
          <w:tab w:val="left" w:pos="1418"/>
        </w:tabs>
        <w:autoSpaceDE w:val="0"/>
        <w:autoSpaceDN w:val="0"/>
        <w:adjustRightInd w:val="0"/>
        <w:spacing w:after="0"/>
        <w:ind w:left="426"/>
        <w:rPr>
          <w:rFonts w:ascii="Century Gothic" w:hAnsi="Century Gothic" w:cs="Arial"/>
          <w:color w:val="000066"/>
          <w:sz w:val="20"/>
          <w:szCs w:val="20"/>
          <w:lang w:val="en-GB" w:eastAsia="pt-PT"/>
        </w:rPr>
      </w:pPr>
      <w:r w:rsidRPr="006714A0">
        <w:rPr>
          <w:rFonts w:ascii="Century Gothic" w:hAnsi="Century Gothic" w:cs="Arial"/>
          <w:color w:val="000066"/>
          <w:sz w:val="20"/>
          <w:szCs w:val="20"/>
          <w:lang w:val="en-GB" w:eastAsia="pt-PT"/>
        </w:rPr>
        <w:t>Bulgaria</w:t>
      </w:r>
      <w:r w:rsidR="008462F5" w:rsidRPr="006714A0">
        <w:rPr>
          <w:rFonts w:ascii="Century Gothic" w:hAnsi="Century Gothic" w:cs="Arial"/>
          <w:color w:val="000066"/>
          <w:sz w:val="20"/>
          <w:szCs w:val="20"/>
          <w:lang w:val="en-GB" w:eastAsia="pt-PT"/>
        </w:rPr>
        <w:t>:</w:t>
      </w:r>
      <w:r w:rsidR="008462F5" w:rsidRPr="006714A0">
        <w:rPr>
          <w:rFonts w:ascii="Century Gothic" w:hAnsi="Century Gothic" w:cs="Arial"/>
          <w:color w:val="000066"/>
          <w:sz w:val="20"/>
          <w:szCs w:val="20"/>
          <w:lang w:val="en-GB" w:eastAsia="pt-PT"/>
        </w:rPr>
        <w:tab/>
      </w:r>
      <w:r w:rsidRPr="006714A0">
        <w:rPr>
          <w:rFonts w:ascii="Century Gothic" w:hAnsi="Century Gothic" w:cs="Arial"/>
          <w:color w:val="000066"/>
          <w:sz w:val="20"/>
          <w:szCs w:val="20"/>
          <w:lang w:val="en-GB" w:eastAsia="pt-PT"/>
        </w:rPr>
        <w:t xml:space="preserve">Association Generations </w:t>
      </w:r>
      <w:hyperlink r:id="rId12" w:history="1">
        <w:r w:rsidRPr="006714A0">
          <w:rPr>
            <w:rStyle w:val="Hyperlink"/>
            <w:rFonts w:ascii="Century Gothic" w:eastAsia="Times New Roman" w:hAnsi="Century Gothic"/>
            <w:sz w:val="20"/>
            <w:szCs w:val="20"/>
            <w:lang w:val="en-GB"/>
          </w:rPr>
          <w:t>generationsbg@abv.bg</w:t>
        </w:r>
      </w:hyperlink>
      <w:r w:rsidRPr="006714A0">
        <w:rPr>
          <w:rFonts w:ascii="Century Gothic" w:eastAsia="Times New Roman" w:hAnsi="Century Gothic"/>
          <w:sz w:val="20"/>
          <w:szCs w:val="20"/>
          <w:lang w:val="en-GB"/>
        </w:rPr>
        <w:t xml:space="preserve"> </w:t>
      </w:r>
    </w:p>
    <w:p w:rsidR="00BC21A9" w:rsidRPr="006714A0" w:rsidRDefault="00BC21A9" w:rsidP="00B17766">
      <w:pPr>
        <w:tabs>
          <w:tab w:val="left" w:pos="1418"/>
        </w:tabs>
        <w:autoSpaceDE w:val="0"/>
        <w:autoSpaceDN w:val="0"/>
        <w:adjustRightInd w:val="0"/>
        <w:spacing w:after="0"/>
        <w:ind w:left="426"/>
        <w:rPr>
          <w:rFonts w:ascii="Century Gothic" w:hAnsi="Century Gothic" w:cs="Arial"/>
          <w:color w:val="000066"/>
          <w:sz w:val="20"/>
          <w:szCs w:val="20"/>
          <w:lang w:val="en-GB" w:eastAsia="pt-PT"/>
        </w:rPr>
      </w:pPr>
      <w:r w:rsidRPr="006714A0">
        <w:rPr>
          <w:rFonts w:ascii="Century Gothic" w:hAnsi="Century Gothic" w:cs="Arial"/>
          <w:color w:val="000066"/>
          <w:sz w:val="20"/>
          <w:szCs w:val="20"/>
          <w:lang w:val="en-GB" w:eastAsia="pt-PT"/>
        </w:rPr>
        <w:t>Greece</w:t>
      </w:r>
      <w:r w:rsidR="008462F5" w:rsidRPr="006714A0">
        <w:rPr>
          <w:rFonts w:ascii="Century Gothic" w:hAnsi="Century Gothic" w:cs="Arial"/>
          <w:color w:val="000066"/>
          <w:sz w:val="20"/>
          <w:szCs w:val="20"/>
          <w:lang w:val="en-GB" w:eastAsia="pt-PT"/>
        </w:rPr>
        <w:t>:</w:t>
      </w:r>
      <w:r w:rsidR="008462F5" w:rsidRPr="006714A0">
        <w:rPr>
          <w:rFonts w:ascii="Century Gothic" w:hAnsi="Century Gothic" w:cs="Arial"/>
          <w:color w:val="000066"/>
          <w:sz w:val="20"/>
          <w:szCs w:val="20"/>
          <w:lang w:val="en-GB" w:eastAsia="pt-PT"/>
        </w:rPr>
        <w:tab/>
      </w:r>
      <w:r w:rsidRPr="006714A0">
        <w:rPr>
          <w:rFonts w:ascii="Century Gothic" w:hAnsi="Century Gothic" w:cs="Arial"/>
          <w:color w:val="000066"/>
          <w:sz w:val="20"/>
          <w:szCs w:val="20"/>
          <w:lang w:val="en-GB" w:eastAsia="pt-PT"/>
        </w:rPr>
        <w:t>ACADEMY OF ENTREPRENEURSHIP ASTIKIETAIR</w:t>
      </w:r>
      <w:r w:rsidR="0014689E" w:rsidRPr="006714A0">
        <w:rPr>
          <w:rFonts w:ascii="Century Gothic" w:hAnsi="Century Gothic" w:cs="Arial"/>
          <w:color w:val="000066"/>
          <w:sz w:val="20"/>
          <w:szCs w:val="20"/>
          <w:lang w:val="en-GB" w:eastAsia="pt-PT"/>
        </w:rPr>
        <w:t>I</w:t>
      </w:r>
      <w:r w:rsidRPr="006714A0">
        <w:rPr>
          <w:rFonts w:ascii="Century Gothic" w:hAnsi="Century Gothic" w:cs="Arial"/>
          <w:color w:val="000066"/>
          <w:sz w:val="20"/>
          <w:szCs w:val="20"/>
          <w:lang w:val="en-GB" w:eastAsia="pt-PT"/>
        </w:rPr>
        <w:t xml:space="preserve">A </w:t>
      </w:r>
      <w:hyperlink r:id="rId13" w:history="1">
        <w:r w:rsidRPr="006714A0">
          <w:rPr>
            <w:rStyle w:val="Hyperlink"/>
            <w:rFonts w:ascii="Century Gothic" w:hAnsi="Century Gothic"/>
            <w:sz w:val="20"/>
            <w:szCs w:val="20"/>
            <w:lang w:val="en-GB"/>
          </w:rPr>
          <w:t>research@akep.eu</w:t>
        </w:r>
      </w:hyperlink>
    </w:p>
    <w:p w:rsidR="00BC21A9" w:rsidRPr="00FC376A" w:rsidRDefault="008462F5" w:rsidP="00B17766">
      <w:pPr>
        <w:tabs>
          <w:tab w:val="left" w:pos="1418"/>
        </w:tabs>
        <w:autoSpaceDE w:val="0"/>
        <w:autoSpaceDN w:val="0"/>
        <w:adjustRightInd w:val="0"/>
        <w:spacing w:after="0"/>
        <w:ind w:left="426"/>
        <w:rPr>
          <w:rFonts w:ascii="Century Gothic" w:hAnsi="Century Gothic" w:cs="Arial"/>
          <w:color w:val="000066"/>
          <w:sz w:val="20"/>
          <w:szCs w:val="20"/>
          <w:lang w:val="es-ES" w:eastAsia="pt-PT"/>
        </w:rPr>
      </w:pPr>
      <w:proofErr w:type="spellStart"/>
      <w:r w:rsidRPr="00FC376A">
        <w:rPr>
          <w:rFonts w:ascii="Century Gothic" w:hAnsi="Century Gothic" w:cs="Arial"/>
          <w:color w:val="000066"/>
          <w:sz w:val="20"/>
          <w:szCs w:val="20"/>
          <w:lang w:val="es-ES" w:eastAsia="pt-PT"/>
        </w:rPr>
        <w:t>Italy</w:t>
      </w:r>
      <w:proofErr w:type="spellEnd"/>
      <w:r w:rsidRPr="00FC376A">
        <w:rPr>
          <w:rFonts w:ascii="Century Gothic" w:hAnsi="Century Gothic" w:cs="Arial"/>
          <w:color w:val="000066"/>
          <w:sz w:val="20"/>
          <w:szCs w:val="20"/>
          <w:lang w:val="es-ES" w:eastAsia="pt-PT"/>
        </w:rPr>
        <w:t>:</w:t>
      </w:r>
      <w:r w:rsidRPr="00FC376A">
        <w:rPr>
          <w:rFonts w:ascii="Century Gothic" w:hAnsi="Century Gothic" w:cs="Arial"/>
          <w:color w:val="000066"/>
          <w:sz w:val="20"/>
          <w:szCs w:val="20"/>
          <w:lang w:val="es-ES" w:eastAsia="pt-PT"/>
        </w:rPr>
        <w:tab/>
      </w:r>
      <w:r w:rsidR="00BC21A9" w:rsidRPr="00FC376A">
        <w:rPr>
          <w:rFonts w:ascii="Century Gothic" w:hAnsi="Century Gothic" w:cs="Arial"/>
          <w:color w:val="000066"/>
          <w:sz w:val="20"/>
          <w:szCs w:val="20"/>
          <w:lang w:val="es-ES" w:eastAsia="pt-PT"/>
        </w:rPr>
        <w:t xml:space="preserve">GAL Fior d’olivi </w:t>
      </w:r>
      <w:hyperlink r:id="rId14" w:history="1">
        <w:r w:rsidR="00BC21A9" w:rsidRPr="00FC376A">
          <w:rPr>
            <w:rStyle w:val="Hyperlink"/>
            <w:rFonts w:ascii="Century Gothic" w:hAnsi="Century Gothic" w:cs="Arial"/>
            <w:sz w:val="20"/>
            <w:szCs w:val="20"/>
            <w:lang w:val="es-ES" w:eastAsia="pt-PT"/>
          </w:rPr>
          <w:t>elist.erasmusplus.training@gmail.com</w:t>
        </w:r>
      </w:hyperlink>
      <w:r w:rsidR="00BC21A9" w:rsidRPr="00FC376A">
        <w:rPr>
          <w:rFonts w:ascii="Century Gothic" w:hAnsi="Century Gothic" w:cs="Arial"/>
          <w:color w:val="000066"/>
          <w:sz w:val="20"/>
          <w:szCs w:val="20"/>
          <w:lang w:val="es-ES" w:eastAsia="pt-PT"/>
        </w:rPr>
        <w:t xml:space="preserve"> </w:t>
      </w:r>
    </w:p>
    <w:p w:rsidR="00BC21A9" w:rsidRPr="00FC376A" w:rsidRDefault="00BC21A9" w:rsidP="00B17766">
      <w:pPr>
        <w:tabs>
          <w:tab w:val="left" w:pos="1418"/>
        </w:tabs>
        <w:autoSpaceDE w:val="0"/>
        <w:autoSpaceDN w:val="0"/>
        <w:adjustRightInd w:val="0"/>
        <w:spacing w:after="0"/>
        <w:ind w:left="426"/>
        <w:rPr>
          <w:rFonts w:ascii="Century Gothic" w:hAnsi="Century Gothic" w:cs="Arial"/>
          <w:color w:val="000066"/>
          <w:sz w:val="20"/>
          <w:szCs w:val="20"/>
          <w:lang w:val="pt-PT" w:eastAsia="pt-PT"/>
        </w:rPr>
      </w:pPr>
      <w:r w:rsidRPr="00FC376A">
        <w:rPr>
          <w:rFonts w:ascii="Century Gothic" w:hAnsi="Century Gothic" w:cs="Arial"/>
          <w:color w:val="000066"/>
          <w:sz w:val="20"/>
          <w:szCs w:val="20"/>
          <w:lang w:val="pt-PT" w:eastAsia="pt-PT"/>
        </w:rPr>
        <w:t>Portugal</w:t>
      </w:r>
      <w:r w:rsidR="008462F5" w:rsidRPr="00FC376A">
        <w:rPr>
          <w:rFonts w:ascii="Century Gothic" w:hAnsi="Century Gothic" w:cs="Arial"/>
          <w:color w:val="000066"/>
          <w:sz w:val="20"/>
          <w:szCs w:val="20"/>
          <w:lang w:val="pt-PT" w:eastAsia="pt-PT"/>
        </w:rPr>
        <w:t>:</w:t>
      </w:r>
      <w:r w:rsidR="008462F5" w:rsidRPr="00FC376A">
        <w:rPr>
          <w:rFonts w:ascii="Century Gothic" w:hAnsi="Century Gothic" w:cs="Arial"/>
          <w:color w:val="000066"/>
          <w:sz w:val="20"/>
          <w:szCs w:val="20"/>
          <w:lang w:val="pt-PT" w:eastAsia="pt-PT"/>
        </w:rPr>
        <w:tab/>
      </w:r>
      <w:r w:rsidRPr="00FC376A">
        <w:rPr>
          <w:rFonts w:ascii="Century Gothic" w:hAnsi="Century Gothic" w:cs="Arial"/>
          <w:color w:val="000066"/>
          <w:sz w:val="20"/>
          <w:szCs w:val="20"/>
          <w:lang w:val="pt-PT" w:eastAsia="pt-PT"/>
        </w:rPr>
        <w:t xml:space="preserve">ALDEIA LUSOFONA </w:t>
      </w:r>
      <w:r w:rsidR="00FC376A">
        <w:fldChar w:fldCharType="begin"/>
      </w:r>
      <w:r w:rsidR="00FC376A">
        <w:instrText xml:space="preserve"> HYPERLINK "mailto:bruno.europ@gmail.com" </w:instrText>
      </w:r>
      <w:r w:rsidR="00FC376A">
        <w:fldChar w:fldCharType="separate"/>
      </w:r>
      <w:r w:rsidR="008462F5" w:rsidRPr="00FC376A">
        <w:rPr>
          <w:rStyle w:val="Hyperlink"/>
          <w:rFonts w:ascii="Century Gothic" w:hAnsi="Century Gothic" w:cs="Arial"/>
          <w:sz w:val="20"/>
          <w:szCs w:val="20"/>
          <w:lang w:val="pt-PT" w:eastAsia="pt-PT"/>
        </w:rPr>
        <w:t>bruno.europ@gmail.com</w:t>
      </w:r>
      <w:r w:rsidR="00FC376A">
        <w:rPr>
          <w:rStyle w:val="Hyperlink"/>
          <w:rFonts w:ascii="Century Gothic" w:hAnsi="Century Gothic" w:cs="Arial"/>
          <w:sz w:val="20"/>
          <w:szCs w:val="20"/>
          <w:lang w:val="en-GB" w:eastAsia="pt-PT"/>
        </w:rPr>
        <w:fldChar w:fldCharType="end"/>
      </w:r>
    </w:p>
    <w:p w:rsidR="00BC21A9" w:rsidRPr="00FC376A" w:rsidRDefault="00BC21A9" w:rsidP="00B17766">
      <w:pPr>
        <w:tabs>
          <w:tab w:val="left" w:pos="1418"/>
        </w:tabs>
        <w:autoSpaceDE w:val="0"/>
        <w:autoSpaceDN w:val="0"/>
        <w:adjustRightInd w:val="0"/>
        <w:spacing w:after="0"/>
        <w:ind w:left="426"/>
        <w:rPr>
          <w:rFonts w:ascii="Century Gothic" w:hAnsi="Century Gothic"/>
          <w:sz w:val="20"/>
          <w:szCs w:val="20"/>
          <w:lang w:val="es-ES"/>
        </w:rPr>
      </w:pPr>
      <w:proofErr w:type="spellStart"/>
      <w:r w:rsidRPr="00FC376A">
        <w:rPr>
          <w:rFonts w:ascii="Century Gothic" w:hAnsi="Century Gothic" w:cs="Arial"/>
          <w:color w:val="000066"/>
          <w:sz w:val="20"/>
          <w:szCs w:val="20"/>
          <w:lang w:val="es-ES" w:eastAsia="pt-PT"/>
        </w:rPr>
        <w:t>Spain</w:t>
      </w:r>
      <w:proofErr w:type="spellEnd"/>
      <w:r w:rsidR="008462F5" w:rsidRPr="00FC376A">
        <w:rPr>
          <w:rFonts w:ascii="Century Gothic" w:hAnsi="Century Gothic" w:cs="Arial"/>
          <w:color w:val="000066"/>
          <w:sz w:val="20"/>
          <w:szCs w:val="20"/>
          <w:lang w:val="es-ES" w:eastAsia="pt-PT"/>
        </w:rPr>
        <w:t>:</w:t>
      </w:r>
      <w:r w:rsidR="008462F5" w:rsidRPr="00FC376A">
        <w:rPr>
          <w:rFonts w:ascii="Century Gothic" w:hAnsi="Century Gothic" w:cs="Arial"/>
          <w:color w:val="000066"/>
          <w:sz w:val="20"/>
          <w:szCs w:val="20"/>
          <w:lang w:val="es-ES" w:eastAsia="pt-PT"/>
        </w:rPr>
        <w:tab/>
        <w:t>Fundación</w:t>
      </w:r>
      <w:r w:rsidRPr="00FC376A">
        <w:rPr>
          <w:rFonts w:ascii="Century Gothic" w:hAnsi="Century Gothic" w:cs="Arial"/>
          <w:color w:val="000066"/>
          <w:sz w:val="20"/>
          <w:szCs w:val="20"/>
          <w:lang w:val="es-ES" w:eastAsia="pt-PT"/>
        </w:rPr>
        <w:t xml:space="preserve"> Docete Omnes </w:t>
      </w:r>
      <w:hyperlink r:id="rId15" w:history="1">
        <w:r w:rsidRPr="00FC376A">
          <w:rPr>
            <w:rStyle w:val="Hyperlink"/>
            <w:rFonts w:ascii="Century Gothic" w:hAnsi="Century Gothic"/>
            <w:sz w:val="20"/>
            <w:szCs w:val="20"/>
            <w:lang w:val="es-ES"/>
          </w:rPr>
          <w:t>europa@doceteomnes.com</w:t>
        </w:r>
      </w:hyperlink>
    </w:p>
    <w:p w:rsidR="00BC21A9" w:rsidRPr="006714A0" w:rsidRDefault="00BC21A9" w:rsidP="00B17766">
      <w:pPr>
        <w:tabs>
          <w:tab w:val="left" w:pos="1418"/>
        </w:tabs>
        <w:autoSpaceDE w:val="0"/>
        <w:autoSpaceDN w:val="0"/>
        <w:adjustRightInd w:val="0"/>
        <w:spacing w:after="0"/>
        <w:ind w:left="426"/>
        <w:rPr>
          <w:rFonts w:ascii="Century Gothic" w:hAnsi="Century Gothic" w:cs="Arial"/>
          <w:color w:val="000066"/>
          <w:sz w:val="20"/>
          <w:szCs w:val="20"/>
          <w:lang w:val="en-GB" w:eastAsia="pt-PT"/>
        </w:rPr>
      </w:pPr>
      <w:r w:rsidRPr="006714A0">
        <w:rPr>
          <w:rFonts w:ascii="Century Gothic" w:hAnsi="Century Gothic" w:cs="Arial"/>
          <w:color w:val="000066"/>
          <w:sz w:val="20"/>
          <w:szCs w:val="20"/>
          <w:lang w:val="en-GB" w:eastAsia="pt-PT"/>
        </w:rPr>
        <w:t>Turkey</w:t>
      </w:r>
      <w:r w:rsidR="008462F5" w:rsidRPr="006714A0">
        <w:rPr>
          <w:rFonts w:ascii="Century Gothic" w:hAnsi="Century Gothic"/>
          <w:sz w:val="20"/>
          <w:szCs w:val="20"/>
          <w:lang w:val="en-GB"/>
        </w:rPr>
        <w:t>:</w:t>
      </w:r>
      <w:r w:rsidR="008462F5" w:rsidRPr="006714A0">
        <w:rPr>
          <w:rFonts w:ascii="Century Gothic" w:hAnsi="Century Gothic"/>
          <w:sz w:val="20"/>
          <w:szCs w:val="20"/>
          <w:lang w:val="en-GB"/>
        </w:rPr>
        <w:tab/>
      </w:r>
      <w:r w:rsidRPr="006714A0">
        <w:rPr>
          <w:rFonts w:ascii="Century Gothic" w:hAnsi="Century Gothic" w:cs="Arial"/>
          <w:color w:val="000066"/>
          <w:sz w:val="20"/>
          <w:szCs w:val="20"/>
          <w:lang w:val="en-GB" w:eastAsia="pt-PT"/>
        </w:rPr>
        <w:t xml:space="preserve">TRAKYA UNIVERSITY </w:t>
      </w:r>
      <w:hyperlink r:id="rId16" w:history="1">
        <w:r w:rsidRPr="006714A0">
          <w:rPr>
            <w:rStyle w:val="Hyperlink"/>
            <w:rFonts w:ascii="Century Gothic" w:hAnsi="Century Gothic" w:cs="Arial"/>
            <w:sz w:val="20"/>
            <w:szCs w:val="20"/>
            <w:lang w:val="en-GB" w:eastAsia="pt-PT"/>
          </w:rPr>
          <w:t>muratyorulmaz2288@hotmail.com</w:t>
        </w:r>
      </w:hyperlink>
      <w:r w:rsidRPr="006714A0">
        <w:rPr>
          <w:rFonts w:ascii="Century Gothic" w:hAnsi="Century Gothic" w:cs="Arial"/>
          <w:color w:val="000066"/>
          <w:sz w:val="20"/>
          <w:szCs w:val="20"/>
          <w:lang w:val="en-GB" w:eastAsia="pt-PT"/>
        </w:rPr>
        <w:t xml:space="preserve"> </w:t>
      </w:r>
    </w:p>
    <w:p w:rsidR="00450182" w:rsidRPr="006714A0" w:rsidRDefault="005F35B2" w:rsidP="00D270E8">
      <w:pPr>
        <w:autoSpaceDE w:val="0"/>
        <w:autoSpaceDN w:val="0"/>
        <w:adjustRightInd w:val="0"/>
        <w:spacing w:after="0"/>
        <w:rPr>
          <w:rFonts w:ascii="Century Gothic" w:hAnsi="Century Gothic" w:cs="Arial"/>
          <w:color w:val="000066"/>
          <w:sz w:val="20"/>
          <w:szCs w:val="20"/>
          <w:lang w:val="en-GB" w:eastAsia="pt-PT"/>
        </w:rPr>
      </w:pPr>
      <w:r w:rsidRPr="006714A0">
        <w:rPr>
          <w:rFonts w:ascii="Century Gothic" w:hAnsi="Century Gothic" w:cs="Arial"/>
          <w:color w:val="000066"/>
          <w:sz w:val="20"/>
          <w:szCs w:val="20"/>
          <w:lang w:val="en-GB" w:eastAsia="pt-PT"/>
        </w:rPr>
        <w:t xml:space="preserve">More detailed information will be provided </w:t>
      </w:r>
      <w:r w:rsidR="008462F5" w:rsidRPr="006714A0">
        <w:rPr>
          <w:rFonts w:ascii="Century Gothic" w:hAnsi="Century Gothic" w:cs="Arial"/>
          <w:color w:val="000066"/>
          <w:sz w:val="20"/>
          <w:szCs w:val="20"/>
          <w:lang w:val="en-GB" w:eastAsia="pt-PT"/>
        </w:rPr>
        <w:t>timely to the selected participant</w:t>
      </w:r>
      <w:r w:rsidR="00D213A8" w:rsidRPr="006714A0">
        <w:rPr>
          <w:rFonts w:ascii="Century Gothic" w:hAnsi="Century Gothic" w:cs="Arial"/>
          <w:color w:val="000066"/>
          <w:sz w:val="20"/>
          <w:szCs w:val="20"/>
          <w:lang w:val="en-GB" w:eastAsia="pt-PT"/>
        </w:rPr>
        <w:t>s by their respective referents.</w:t>
      </w:r>
    </w:p>
    <w:sectPr w:rsidR="00450182" w:rsidRPr="006714A0" w:rsidSect="00E46153">
      <w:headerReference w:type="even" r:id="rId17"/>
      <w:headerReference w:type="default" r:id="rId18"/>
      <w:footerReference w:type="even" r:id="rId19"/>
      <w:footerReference w:type="default" r:id="rId20"/>
      <w:headerReference w:type="first" r:id="rId2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2F5" w:rsidRDefault="008462F5" w:rsidP="00366290">
      <w:pPr>
        <w:spacing w:after="0" w:line="240" w:lineRule="auto"/>
      </w:pPr>
      <w:r>
        <w:separator/>
      </w:r>
    </w:p>
  </w:endnote>
  <w:endnote w:type="continuationSeparator" w:id="0">
    <w:p w:rsidR="008462F5" w:rsidRDefault="008462F5" w:rsidP="0036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2F5" w:rsidRDefault="008462F5" w:rsidP="00AD7C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62F5" w:rsidRDefault="008462F5" w:rsidP="00AC00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2F5" w:rsidRPr="00AC0087" w:rsidRDefault="008462F5" w:rsidP="00AD7C6A">
    <w:pPr>
      <w:pStyle w:val="Footer"/>
      <w:framePr w:wrap="around" w:vAnchor="text" w:hAnchor="margin" w:xAlign="right" w:y="1"/>
      <w:jc w:val="right"/>
      <w:rPr>
        <w:rStyle w:val="PageNumber"/>
        <w:sz w:val="20"/>
        <w:szCs w:val="20"/>
      </w:rPr>
    </w:pPr>
    <w:r w:rsidRPr="00AC0087">
      <w:rPr>
        <w:rStyle w:val="PageNumber"/>
        <w:sz w:val="20"/>
        <w:szCs w:val="20"/>
      </w:rPr>
      <w:fldChar w:fldCharType="begin"/>
    </w:r>
    <w:r w:rsidRPr="00AC0087">
      <w:rPr>
        <w:rStyle w:val="PageNumber"/>
        <w:sz w:val="20"/>
        <w:szCs w:val="20"/>
      </w:rPr>
      <w:instrText xml:space="preserve">PAGE  </w:instrText>
    </w:r>
    <w:r w:rsidRPr="00AC0087">
      <w:rPr>
        <w:rStyle w:val="PageNumber"/>
        <w:sz w:val="20"/>
        <w:szCs w:val="20"/>
      </w:rPr>
      <w:fldChar w:fldCharType="separate"/>
    </w:r>
    <w:r w:rsidR="00AE361C">
      <w:rPr>
        <w:rStyle w:val="PageNumber"/>
        <w:noProof/>
        <w:sz w:val="20"/>
        <w:szCs w:val="20"/>
      </w:rPr>
      <w:t>5</w:t>
    </w:r>
    <w:r w:rsidRPr="00AC0087">
      <w:rPr>
        <w:rStyle w:val="PageNumber"/>
        <w:sz w:val="20"/>
        <w:szCs w:val="20"/>
      </w:rPr>
      <w:fldChar w:fldCharType="end"/>
    </w:r>
  </w:p>
  <w:p w:rsidR="008462F5" w:rsidRPr="00AE361C" w:rsidRDefault="008462F5" w:rsidP="00AC0087">
    <w:pPr>
      <w:pStyle w:val="Footer"/>
      <w:ind w:right="360"/>
      <w:rPr>
        <w:sz w:val="18"/>
        <w:szCs w:val="18"/>
        <w:lang w:val="en-GB"/>
      </w:rPr>
    </w:pPr>
    <w:r w:rsidRPr="00AE361C">
      <w:rPr>
        <w:sz w:val="18"/>
        <w:szCs w:val="18"/>
        <w:lang w:val="en-GB"/>
      </w:rPr>
      <w:t>ELIST– TT3 (C3 Multipliers, Portugal)</w:t>
    </w:r>
    <w:r w:rsidR="00AE361C" w:rsidRPr="00AE361C">
      <w:rPr>
        <w:sz w:val="18"/>
        <w:szCs w:val="18"/>
        <w:lang w:val="en-GB"/>
      </w:rPr>
      <w:t xml:space="preserve"> –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2F5" w:rsidRDefault="008462F5" w:rsidP="00366290">
      <w:pPr>
        <w:spacing w:after="0" w:line="240" w:lineRule="auto"/>
      </w:pPr>
      <w:r>
        <w:separator/>
      </w:r>
    </w:p>
  </w:footnote>
  <w:footnote w:type="continuationSeparator" w:id="0">
    <w:p w:rsidR="008462F5" w:rsidRDefault="008462F5" w:rsidP="00366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2F5" w:rsidRDefault="00AE361C">
    <w:pPr>
      <w:pStyle w:val="Header"/>
    </w:pPr>
    <w:r>
      <w:rPr>
        <w:noProof/>
        <w:lang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56860" o:spid="_x0000_s2053" type="#_x0000_t75" style="position:absolute;margin-left:0;margin-top:0;width:595.2pt;height:841.9pt;z-index:-251658240;mso-position-horizontal:center;mso-position-horizontal-relative:margin;mso-position-vertical:center;mso-position-vertical-relative:margin" o:allowincell="f">
          <v:imagedata r:id="rId1" o:title="in2sai_HG_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2F5" w:rsidRPr="007C49F0" w:rsidRDefault="008462F5" w:rsidP="007C49F0">
    <w:pPr>
      <w:pStyle w:val="Header"/>
      <w:tabs>
        <w:tab w:val="clear" w:pos="4536"/>
        <w:tab w:val="clear" w:pos="9072"/>
        <w:tab w:val="left" w:pos="870"/>
      </w:tabs>
      <w:spacing w:after="480"/>
      <w:rPr>
        <w:noProof/>
        <w:lang w:val="en-GB" w:eastAsia="en-GB"/>
      </w:rPr>
    </w:pPr>
    <w:r>
      <w:rPr>
        <w:noProof/>
        <w:lang w:val="pt-PT" w:eastAsia="pt-PT"/>
      </w:rPr>
      <w:drawing>
        <wp:anchor distT="0" distB="0" distL="114300" distR="114300" simplePos="0" relativeHeight="251657216" behindDoc="0" locked="0" layoutInCell="1" allowOverlap="1" wp14:anchorId="4E42C750" wp14:editId="72E51F93">
          <wp:simplePos x="0" y="0"/>
          <wp:positionH relativeFrom="column">
            <wp:posOffset>4366895</wp:posOffset>
          </wp:positionH>
          <wp:positionV relativeFrom="paragraph">
            <wp:posOffset>207010</wp:posOffset>
          </wp:positionV>
          <wp:extent cx="1501140" cy="428625"/>
          <wp:effectExtent l="19050" t="0" r="3810" b="0"/>
          <wp:wrapNone/>
          <wp:docPr id="28" name="Bild 3" descr="C:\Users\Kampf\Documents\ENTER\Vorlagen\Logo LLP\Erasmus+\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mpf\Documents\ENTER\Vorlagen\Logo LLP\Erasmus+\EU flag-Erasmus+_vect_POS.jpg"/>
                  <pic:cNvPicPr>
                    <a:picLocks noChangeAspect="1" noChangeArrowheads="1"/>
                  </pic:cNvPicPr>
                </pic:nvPicPr>
                <pic:blipFill>
                  <a:blip r:embed="rId1"/>
                  <a:srcRect/>
                  <a:stretch>
                    <a:fillRect/>
                  </a:stretch>
                </pic:blipFill>
                <pic:spPr bwMode="auto">
                  <a:xfrm>
                    <a:off x="0" y="0"/>
                    <a:ext cx="1501140" cy="428625"/>
                  </a:xfrm>
                  <a:prstGeom prst="rect">
                    <a:avLst/>
                  </a:prstGeom>
                  <a:noFill/>
                  <a:ln w="9525">
                    <a:noFill/>
                    <a:miter lim="800000"/>
                    <a:headEnd/>
                    <a:tailEnd/>
                  </a:ln>
                </pic:spPr>
              </pic:pic>
            </a:graphicData>
          </a:graphic>
        </wp:anchor>
      </w:drawing>
    </w:r>
    <w:r>
      <w:rPr>
        <w:noProof/>
        <w:lang w:val="pt-PT" w:eastAsia="pt-PT"/>
      </w:rPr>
      <w:drawing>
        <wp:inline distT="0" distB="0" distL="0" distR="0" wp14:anchorId="5AF95099" wp14:editId="2995E3B6">
          <wp:extent cx="923925" cy="795506"/>
          <wp:effectExtent l="19050" t="0" r="9525" b="0"/>
          <wp:docPr id="29" name="Bild 2" descr="C:\Users\Kampf\Documents\ENTER\Projekte\ELIST\Logo\ELIST_Logo_FINAL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mpf\Documents\ENTER\Projekte\ELIST\Logo\ELIST_Logo_FINAL_klein.jpg"/>
                  <pic:cNvPicPr>
                    <a:picLocks noChangeAspect="1" noChangeArrowheads="1"/>
                  </pic:cNvPicPr>
                </pic:nvPicPr>
                <pic:blipFill>
                  <a:blip r:embed="rId2"/>
                  <a:srcRect/>
                  <a:stretch>
                    <a:fillRect/>
                  </a:stretch>
                </pic:blipFill>
                <pic:spPr bwMode="auto">
                  <a:xfrm>
                    <a:off x="0" y="0"/>
                    <a:ext cx="945320" cy="813927"/>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2F5" w:rsidRDefault="008462F5" w:rsidP="008A6277">
    <w:pPr>
      <w:pStyle w:val="Header"/>
      <w:tabs>
        <w:tab w:val="clear" w:pos="4536"/>
        <w:tab w:val="clear" w:pos="9072"/>
        <w:tab w:val="left" w:pos="2160"/>
      </w:tabs>
    </w:pPr>
    <w:r w:rsidRPr="005F35B2">
      <w:rPr>
        <w:noProof/>
        <w:lang w:val="pt-PT" w:eastAsia="pt-PT"/>
      </w:rPr>
      <w:drawing>
        <wp:inline distT="0" distB="0" distL="0" distR="0">
          <wp:extent cx="923925" cy="795506"/>
          <wp:effectExtent l="19050" t="0" r="9525" b="0"/>
          <wp:docPr id="30" name="Bild 2" descr="C:\Users\Kampf\Documents\ENTER\Projekte\ELIST\Logo\ELIST_Logo_FINAL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mpf\Documents\ENTER\Projekte\ELIST\Logo\ELIST_Logo_FINAL_klein.jpg"/>
                  <pic:cNvPicPr>
                    <a:picLocks noChangeAspect="1" noChangeArrowheads="1"/>
                  </pic:cNvPicPr>
                </pic:nvPicPr>
                <pic:blipFill>
                  <a:blip r:embed="rId1"/>
                  <a:srcRect/>
                  <a:stretch>
                    <a:fillRect/>
                  </a:stretch>
                </pic:blipFill>
                <pic:spPr bwMode="auto">
                  <a:xfrm>
                    <a:off x="0" y="0"/>
                    <a:ext cx="945320" cy="813927"/>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0FFA"/>
    <w:multiLevelType w:val="multilevel"/>
    <w:tmpl w:val="4196A27E"/>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91C22"/>
    <w:multiLevelType w:val="hybridMultilevel"/>
    <w:tmpl w:val="03C64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28611F"/>
    <w:multiLevelType w:val="hybridMultilevel"/>
    <w:tmpl w:val="43081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B02F0D"/>
    <w:multiLevelType w:val="hybridMultilevel"/>
    <w:tmpl w:val="94DC6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7A59BE"/>
    <w:multiLevelType w:val="hybridMultilevel"/>
    <w:tmpl w:val="EDCEA6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3008A"/>
    <w:multiLevelType w:val="multilevel"/>
    <w:tmpl w:val="1396B84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D0216"/>
    <w:multiLevelType w:val="hybridMultilevel"/>
    <w:tmpl w:val="662AE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B01563"/>
    <w:multiLevelType w:val="hybridMultilevel"/>
    <w:tmpl w:val="56A09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2A5B7F"/>
    <w:multiLevelType w:val="hybridMultilevel"/>
    <w:tmpl w:val="B300B1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6A7B01"/>
    <w:multiLevelType w:val="hybridMultilevel"/>
    <w:tmpl w:val="69C636EA"/>
    <w:lvl w:ilvl="0" w:tplc="5418A4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E55B3"/>
    <w:multiLevelType w:val="multilevel"/>
    <w:tmpl w:val="1396B84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AE6045"/>
    <w:multiLevelType w:val="hybridMultilevel"/>
    <w:tmpl w:val="884AF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F60B46"/>
    <w:multiLevelType w:val="hybridMultilevel"/>
    <w:tmpl w:val="783E5326"/>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28377CA0"/>
    <w:multiLevelType w:val="hybridMultilevel"/>
    <w:tmpl w:val="B3461B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6871EB"/>
    <w:multiLevelType w:val="multilevel"/>
    <w:tmpl w:val="4196A27E"/>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AA42A6"/>
    <w:multiLevelType w:val="hybridMultilevel"/>
    <w:tmpl w:val="2FB6CF60"/>
    <w:lvl w:ilvl="0" w:tplc="61A2DE1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6A4E8F"/>
    <w:multiLevelType w:val="hybridMultilevel"/>
    <w:tmpl w:val="C2D878F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CB79AE"/>
    <w:multiLevelType w:val="hybridMultilevel"/>
    <w:tmpl w:val="32D80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AB6A2A"/>
    <w:multiLevelType w:val="hybridMultilevel"/>
    <w:tmpl w:val="3176DA9E"/>
    <w:lvl w:ilvl="0" w:tplc="04070001">
      <w:start w:val="1"/>
      <w:numFmt w:val="bullet"/>
      <w:lvlText w:val=""/>
      <w:lvlJc w:val="left"/>
      <w:pPr>
        <w:ind w:left="720" w:hanging="360"/>
      </w:pPr>
      <w:rPr>
        <w:rFonts w:ascii="Symbol" w:hAnsi="Symbol" w:hint="default"/>
      </w:rPr>
    </w:lvl>
    <w:lvl w:ilvl="1" w:tplc="A30462AA">
      <w:start w:val="2000"/>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DD6F88"/>
    <w:multiLevelType w:val="hybridMultilevel"/>
    <w:tmpl w:val="3C3AF8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C62565"/>
    <w:multiLevelType w:val="hybridMultilevel"/>
    <w:tmpl w:val="BB4CDFF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5C131E7A"/>
    <w:multiLevelType w:val="multilevel"/>
    <w:tmpl w:val="4196A27E"/>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250161"/>
    <w:multiLevelType w:val="hybridMultilevel"/>
    <w:tmpl w:val="353C90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FE80994"/>
    <w:multiLevelType w:val="hybridMultilevel"/>
    <w:tmpl w:val="59A2F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604DF8"/>
    <w:multiLevelType w:val="hybridMultilevel"/>
    <w:tmpl w:val="DC6CA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4E740B5"/>
    <w:multiLevelType w:val="hybridMultilevel"/>
    <w:tmpl w:val="4E5A6398"/>
    <w:lvl w:ilvl="0" w:tplc="3F340D64">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5B4AD3"/>
    <w:multiLevelType w:val="hybridMultilevel"/>
    <w:tmpl w:val="6E448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C247AD7"/>
    <w:multiLevelType w:val="hybridMultilevel"/>
    <w:tmpl w:val="08EA5ADC"/>
    <w:lvl w:ilvl="0" w:tplc="3F340D6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750FD1"/>
    <w:multiLevelType w:val="hybridMultilevel"/>
    <w:tmpl w:val="DB20ED1E"/>
    <w:lvl w:ilvl="0" w:tplc="5418A43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F37DE5"/>
    <w:multiLevelType w:val="multilevel"/>
    <w:tmpl w:val="4196A27E"/>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25598C"/>
    <w:multiLevelType w:val="hybridMultilevel"/>
    <w:tmpl w:val="85BAD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EE636A6"/>
    <w:multiLevelType w:val="multilevel"/>
    <w:tmpl w:val="4196A27E"/>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AA7AA8"/>
    <w:multiLevelType w:val="hybridMultilevel"/>
    <w:tmpl w:val="AA46E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6003E2D"/>
    <w:multiLevelType w:val="multilevel"/>
    <w:tmpl w:val="4196A27E"/>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151A49"/>
    <w:multiLevelType w:val="hybridMultilevel"/>
    <w:tmpl w:val="10C01B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877AC3"/>
    <w:multiLevelType w:val="hybridMultilevel"/>
    <w:tmpl w:val="C7DAA872"/>
    <w:lvl w:ilvl="0" w:tplc="90048F94">
      <w:start w:val="1"/>
      <w:numFmt w:val="decimal"/>
      <w:lvlText w:val="%1."/>
      <w:lvlJc w:val="left"/>
      <w:pPr>
        <w:tabs>
          <w:tab w:val="num" w:pos="720"/>
        </w:tabs>
        <w:ind w:left="720" w:hanging="360"/>
      </w:pPr>
    </w:lvl>
    <w:lvl w:ilvl="1" w:tplc="85AA61C4" w:tentative="1">
      <w:start w:val="1"/>
      <w:numFmt w:val="decimal"/>
      <w:lvlText w:val="%2."/>
      <w:lvlJc w:val="left"/>
      <w:pPr>
        <w:tabs>
          <w:tab w:val="num" w:pos="1440"/>
        </w:tabs>
        <w:ind w:left="1440" w:hanging="360"/>
      </w:pPr>
    </w:lvl>
    <w:lvl w:ilvl="2" w:tplc="2660B1D2" w:tentative="1">
      <w:start w:val="1"/>
      <w:numFmt w:val="decimal"/>
      <w:lvlText w:val="%3."/>
      <w:lvlJc w:val="left"/>
      <w:pPr>
        <w:tabs>
          <w:tab w:val="num" w:pos="2160"/>
        </w:tabs>
        <w:ind w:left="2160" w:hanging="360"/>
      </w:pPr>
    </w:lvl>
    <w:lvl w:ilvl="3" w:tplc="778E080E" w:tentative="1">
      <w:start w:val="1"/>
      <w:numFmt w:val="decimal"/>
      <w:lvlText w:val="%4."/>
      <w:lvlJc w:val="left"/>
      <w:pPr>
        <w:tabs>
          <w:tab w:val="num" w:pos="2880"/>
        </w:tabs>
        <w:ind w:left="2880" w:hanging="360"/>
      </w:pPr>
    </w:lvl>
    <w:lvl w:ilvl="4" w:tplc="5A6405C4" w:tentative="1">
      <w:start w:val="1"/>
      <w:numFmt w:val="decimal"/>
      <w:lvlText w:val="%5."/>
      <w:lvlJc w:val="left"/>
      <w:pPr>
        <w:tabs>
          <w:tab w:val="num" w:pos="3600"/>
        </w:tabs>
        <w:ind w:left="3600" w:hanging="360"/>
      </w:pPr>
    </w:lvl>
    <w:lvl w:ilvl="5" w:tplc="720A81AE" w:tentative="1">
      <w:start w:val="1"/>
      <w:numFmt w:val="decimal"/>
      <w:lvlText w:val="%6."/>
      <w:lvlJc w:val="left"/>
      <w:pPr>
        <w:tabs>
          <w:tab w:val="num" w:pos="4320"/>
        </w:tabs>
        <w:ind w:left="4320" w:hanging="360"/>
      </w:pPr>
    </w:lvl>
    <w:lvl w:ilvl="6" w:tplc="8D127518" w:tentative="1">
      <w:start w:val="1"/>
      <w:numFmt w:val="decimal"/>
      <w:lvlText w:val="%7."/>
      <w:lvlJc w:val="left"/>
      <w:pPr>
        <w:tabs>
          <w:tab w:val="num" w:pos="5040"/>
        </w:tabs>
        <w:ind w:left="5040" w:hanging="360"/>
      </w:pPr>
    </w:lvl>
    <w:lvl w:ilvl="7" w:tplc="73CE300C" w:tentative="1">
      <w:start w:val="1"/>
      <w:numFmt w:val="decimal"/>
      <w:lvlText w:val="%8."/>
      <w:lvlJc w:val="left"/>
      <w:pPr>
        <w:tabs>
          <w:tab w:val="num" w:pos="5760"/>
        </w:tabs>
        <w:ind w:left="5760" w:hanging="360"/>
      </w:pPr>
    </w:lvl>
    <w:lvl w:ilvl="8" w:tplc="886C27B8" w:tentative="1">
      <w:start w:val="1"/>
      <w:numFmt w:val="decimal"/>
      <w:lvlText w:val="%9."/>
      <w:lvlJc w:val="left"/>
      <w:pPr>
        <w:tabs>
          <w:tab w:val="num" w:pos="6480"/>
        </w:tabs>
        <w:ind w:left="6480" w:hanging="360"/>
      </w:pPr>
    </w:lvl>
  </w:abstractNum>
  <w:num w:numId="1">
    <w:abstractNumId w:val="30"/>
  </w:num>
  <w:num w:numId="2">
    <w:abstractNumId w:val="11"/>
  </w:num>
  <w:num w:numId="3">
    <w:abstractNumId w:val="16"/>
  </w:num>
  <w:num w:numId="4">
    <w:abstractNumId w:val="12"/>
  </w:num>
  <w:num w:numId="5">
    <w:abstractNumId w:val="9"/>
  </w:num>
  <w:num w:numId="6">
    <w:abstractNumId w:val="2"/>
  </w:num>
  <w:num w:numId="7">
    <w:abstractNumId w:val="1"/>
  </w:num>
  <w:num w:numId="8">
    <w:abstractNumId w:val="28"/>
  </w:num>
  <w:num w:numId="9">
    <w:abstractNumId w:val="19"/>
  </w:num>
  <w:num w:numId="10">
    <w:abstractNumId w:val="17"/>
  </w:num>
  <w:num w:numId="11">
    <w:abstractNumId w:val="8"/>
  </w:num>
  <w:num w:numId="12">
    <w:abstractNumId w:val="26"/>
  </w:num>
  <w:num w:numId="13">
    <w:abstractNumId w:val="18"/>
  </w:num>
  <w:num w:numId="14">
    <w:abstractNumId w:val="7"/>
  </w:num>
  <w:num w:numId="15">
    <w:abstractNumId w:val="32"/>
  </w:num>
  <w:num w:numId="16">
    <w:abstractNumId w:val="3"/>
  </w:num>
  <w:num w:numId="17">
    <w:abstractNumId w:val="22"/>
  </w:num>
  <w:num w:numId="18">
    <w:abstractNumId w:val="20"/>
  </w:num>
  <w:num w:numId="19">
    <w:abstractNumId w:val="34"/>
  </w:num>
  <w:num w:numId="20">
    <w:abstractNumId w:val="24"/>
  </w:num>
  <w:num w:numId="21">
    <w:abstractNumId w:val="35"/>
  </w:num>
  <w:num w:numId="22">
    <w:abstractNumId w:val="23"/>
  </w:num>
  <w:num w:numId="23">
    <w:abstractNumId w:val="15"/>
  </w:num>
  <w:num w:numId="24">
    <w:abstractNumId w:val="13"/>
  </w:num>
  <w:num w:numId="25">
    <w:abstractNumId w:val="4"/>
  </w:num>
  <w:num w:numId="26">
    <w:abstractNumId w:val="27"/>
  </w:num>
  <w:num w:numId="27">
    <w:abstractNumId w:val="25"/>
  </w:num>
  <w:num w:numId="28">
    <w:abstractNumId w:val="6"/>
  </w:num>
  <w:num w:numId="29">
    <w:abstractNumId w:val="14"/>
  </w:num>
  <w:num w:numId="30">
    <w:abstractNumId w:val="21"/>
  </w:num>
  <w:num w:numId="31">
    <w:abstractNumId w:val="31"/>
  </w:num>
  <w:num w:numId="32">
    <w:abstractNumId w:val="0"/>
  </w:num>
  <w:num w:numId="33">
    <w:abstractNumId w:val="10"/>
  </w:num>
  <w:num w:numId="34">
    <w:abstractNumId w:val="5"/>
  </w:num>
  <w:num w:numId="35">
    <w:abstractNumId w:val="33"/>
  </w:num>
  <w:num w:numId="36">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90"/>
    <w:rsid w:val="00004F44"/>
    <w:rsid w:val="00015BDF"/>
    <w:rsid w:val="00024C4A"/>
    <w:rsid w:val="00026727"/>
    <w:rsid w:val="00034431"/>
    <w:rsid w:val="00047AEA"/>
    <w:rsid w:val="00065E91"/>
    <w:rsid w:val="00080B16"/>
    <w:rsid w:val="00081B9E"/>
    <w:rsid w:val="00086D52"/>
    <w:rsid w:val="00093333"/>
    <w:rsid w:val="000B6DCD"/>
    <w:rsid w:val="000C0AD2"/>
    <w:rsid w:val="000C38BE"/>
    <w:rsid w:val="000C46C4"/>
    <w:rsid w:val="000D2E83"/>
    <w:rsid w:val="000D7ABE"/>
    <w:rsid w:val="000E142C"/>
    <w:rsid w:val="00100A1B"/>
    <w:rsid w:val="00114126"/>
    <w:rsid w:val="0014240A"/>
    <w:rsid w:val="001456A6"/>
    <w:rsid w:val="0014689E"/>
    <w:rsid w:val="001471D5"/>
    <w:rsid w:val="001513B9"/>
    <w:rsid w:val="00153935"/>
    <w:rsid w:val="00164B42"/>
    <w:rsid w:val="00164BAD"/>
    <w:rsid w:val="0017264B"/>
    <w:rsid w:val="001764DE"/>
    <w:rsid w:val="00187876"/>
    <w:rsid w:val="00190B79"/>
    <w:rsid w:val="00193424"/>
    <w:rsid w:val="00193A3B"/>
    <w:rsid w:val="001A1CFB"/>
    <w:rsid w:val="001A3D8B"/>
    <w:rsid w:val="001A52A7"/>
    <w:rsid w:val="001A5F4C"/>
    <w:rsid w:val="001B0A0E"/>
    <w:rsid w:val="001B7176"/>
    <w:rsid w:val="001C2A6A"/>
    <w:rsid w:val="001C6A2B"/>
    <w:rsid w:val="001E0BCD"/>
    <w:rsid w:val="001F2236"/>
    <w:rsid w:val="00210179"/>
    <w:rsid w:val="002112F3"/>
    <w:rsid w:val="0022150D"/>
    <w:rsid w:val="00224CD1"/>
    <w:rsid w:val="00226D6F"/>
    <w:rsid w:val="00232738"/>
    <w:rsid w:val="00241C96"/>
    <w:rsid w:val="00271E2C"/>
    <w:rsid w:val="002847A2"/>
    <w:rsid w:val="00285EF4"/>
    <w:rsid w:val="00286D7D"/>
    <w:rsid w:val="00292E81"/>
    <w:rsid w:val="002B22A6"/>
    <w:rsid w:val="002D1613"/>
    <w:rsid w:val="002D3D55"/>
    <w:rsid w:val="002D75A1"/>
    <w:rsid w:val="002E0789"/>
    <w:rsid w:val="002E2DAF"/>
    <w:rsid w:val="002E446A"/>
    <w:rsid w:val="002E6B6E"/>
    <w:rsid w:val="00301311"/>
    <w:rsid w:val="003034D2"/>
    <w:rsid w:val="003040C1"/>
    <w:rsid w:val="003122EC"/>
    <w:rsid w:val="0031242A"/>
    <w:rsid w:val="003256B9"/>
    <w:rsid w:val="00332F67"/>
    <w:rsid w:val="003528EE"/>
    <w:rsid w:val="00366290"/>
    <w:rsid w:val="003704B8"/>
    <w:rsid w:val="00375B34"/>
    <w:rsid w:val="003906B5"/>
    <w:rsid w:val="003A0BEC"/>
    <w:rsid w:val="003B2069"/>
    <w:rsid w:val="003B49EC"/>
    <w:rsid w:val="003C70A9"/>
    <w:rsid w:val="003D5696"/>
    <w:rsid w:val="003E0D86"/>
    <w:rsid w:val="003E3A12"/>
    <w:rsid w:val="003F17DC"/>
    <w:rsid w:val="00400998"/>
    <w:rsid w:val="0041529E"/>
    <w:rsid w:val="00420F35"/>
    <w:rsid w:val="0042496F"/>
    <w:rsid w:val="00427499"/>
    <w:rsid w:val="0043144D"/>
    <w:rsid w:val="00450182"/>
    <w:rsid w:val="00450372"/>
    <w:rsid w:val="004506D7"/>
    <w:rsid w:val="0045655D"/>
    <w:rsid w:val="004630FB"/>
    <w:rsid w:val="00466954"/>
    <w:rsid w:val="00486FB9"/>
    <w:rsid w:val="004A7680"/>
    <w:rsid w:val="004A7FC4"/>
    <w:rsid w:val="004B66CF"/>
    <w:rsid w:val="004B6A4A"/>
    <w:rsid w:val="004C564C"/>
    <w:rsid w:val="004C6C01"/>
    <w:rsid w:val="004E28C4"/>
    <w:rsid w:val="004E3E48"/>
    <w:rsid w:val="004E6BFB"/>
    <w:rsid w:val="004E6E59"/>
    <w:rsid w:val="004F0751"/>
    <w:rsid w:val="00503F8D"/>
    <w:rsid w:val="00507926"/>
    <w:rsid w:val="00507E71"/>
    <w:rsid w:val="00516C88"/>
    <w:rsid w:val="00522CAB"/>
    <w:rsid w:val="00536269"/>
    <w:rsid w:val="005408A8"/>
    <w:rsid w:val="00543ED4"/>
    <w:rsid w:val="00547E57"/>
    <w:rsid w:val="00567967"/>
    <w:rsid w:val="00570EA6"/>
    <w:rsid w:val="00574D5E"/>
    <w:rsid w:val="00585501"/>
    <w:rsid w:val="005A7706"/>
    <w:rsid w:val="005A7EEA"/>
    <w:rsid w:val="005B4F51"/>
    <w:rsid w:val="005C70C3"/>
    <w:rsid w:val="005D75B7"/>
    <w:rsid w:val="005E4834"/>
    <w:rsid w:val="005F22B7"/>
    <w:rsid w:val="005F35B2"/>
    <w:rsid w:val="005F508F"/>
    <w:rsid w:val="00611861"/>
    <w:rsid w:val="006130D2"/>
    <w:rsid w:val="0061468A"/>
    <w:rsid w:val="00621896"/>
    <w:rsid w:val="00632CA4"/>
    <w:rsid w:val="00633CA5"/>
    <w:rsid w:val="00653B4F"/>
    <w:rsid w:val="006714A0"/>
    <w:rsid w:val="00674F6E"/>
    <w:rsid w:val="00687441"/>
    <w:rsid w:val="006A5DCE"/>
    <w:rsid w:val="006B76A3"/>
    <w:rsid w:val="006C3C84"/>
    <w:rsid w:val="006E38EB"/>
    <w:rsid w:val="006E3D7C"/>
    <w:rsid w:val="006E69FC"/>
    <w:rsid w:val="006E7805"/>
    <w:rsid w:val="007101DC"/>
    <w:rsid w:val="00713CD5"/>
    <w:rsid w:val="00721039"/>
    <w:rsid w:val="00721982"/>
    <w:rsid w:val="007462E7"/>
    <w:rsid w:val="0075575B"/>
    <w:rsid w:val="007634AA"/>
    <w:rsid w:val="00766651"/>
    <w:rsid w:val="007677B3"/>
    <w:rsid w:val="00786880"/>
    <w:rsid w:val="007A27F6"/>
    <w:rsid w:val="007A3ABE"/>
    <w:rsid w:val="007C152C"/>
    <w:rsid w:val="007C49F0"/>
    <w:rsid w:val="007C4DCA"/>
    <w:rsid w:val="007C5488"/>
    <w:rsid w:val="007F13D2"/>
    <w:rsid w:val="00821C77"/>
    <w:rsid w:val="00822D95"/>
    <w:rsid w:val="0082794E"/>
    <w:rsid w:val="00836296"/>
    <w:rsid w:val="00836760"/>
    <w:rsid w:val="008462F5"/>
    <w:rsid w:val="0085053C"/>
    <w:rsid w:val="008558DA"/>
    <w:rsid w:val="0087069F"/>
    <w:rsid w:val="00882D74"/>
    <w:rsid w:val="00883F4D"/>
    <w:rsid w:val="00885398"/>
    <w:rsid w:val="008908E6"/>
    <w:rsid w:val="00895102"/>
    <w:rsid w:val="0089633A"/>
    <w:rsid w:val="00896C27"/>
    <w:rsid w:val="008A192F"/>
    <w:rsid w:val="008A6277"/>
    <w:rsid w:val="008B0A2F"/>
    <w:rsid w:val="008C1686"/>
    <w:rsid w:val="008C4F18"/>
    <w:rsid w:val="008E78E5"/>
    <w:rsid w:val="009035F5"/>
    <w:rsid w:val="00913449"/>
    <w:rsid w:val="00926D3D"/>
    <w:rsid w:val="009311E4"/>
    <w:rsid w:val="00932D86"/>
    <w:rsid w:val="00932EFF"/>
    <w:rsid w:val="0093366E"/>
    <w:rsid w:val="00942178"/>
    <w:rsid w:val="00960C0A"/>
    <w:rsid w:val="0096751F"/>
    <w:rsid w:val="0096768A"/>
    <w:rsid w:val="0099338C"/>
    <w:rsid w:val="009A3790"/>
    <w:rsid w:val="009B00DD"/>
    <w:rsid w:val="009B051C"/>
    <w:rsid w:val="009B70F6"/>
    <w:rsid w:val="009D0E73"/>
    <w:rsid w:val="009E4885"/>
    <w:rsid w:val="009F39DE"/>
    <w:rsid w:val="00A0007E"/>
    <w:rsid w:val="00A1475F"/>
    <w:rsid w:val="00A21BB4"/>
    <w:rsid w:val="00A44C4E"/>
    <w:rsid w:val="00A5090B"/>
    <w:rsid w:val="00A56F73"/>
    <w:rsid w:val="00A715A0"/>
    <w:rsid w:val="00A809B9"/>
    <w:rsid w:val="00A851F0"/>
    <w:rsid w:val="00A8553D"/>
    <w:rsid w:val="00A85A16"/>
    <w:rsid w:val="00A875BC"/>
    <w:rsid w:val="00A929B7"/>
    <w:rsid w:val="00A93967"/>
    <w:rsid w:val="00AA01B4"/>
    <w:rsid w:val="00AC0087"/>
    <w:rsid w:val="00AC0E45"/>
    <w:rsid w:val="00AC2862"/>
    <w:rsid w:val="00AC74D2"/>
    <w:rsid w:val="00AD7C6A"/>
    <w:rsid w:val="00AE361C"/>
    <w:rsid w:val="00AE3B6D"/>
    <w:rsid w:val="00AF4541"/>
    <w:rsid w:val="00B045EF"/>
    <w:rsid w:val="00B05AD6"/>
    <w:rsid w:val="00B10398"/>
    <w:rsid w:val="00B14B87"/>
    <w:rsid w:val="00B154AA"/>
    <w:rsid w:val="00B16876"/>
    <w:rsid w:val="00B17766"/>
    <w:rsid w:val="00B30071"/>
    <w:rsid w:val="00B32CFF"/>
    <w:rsid w:val="00B36BC4"/>
    <w:rsid w:val="00B36D6E"/>
    <w:rsid w:val="00B52341"/>
    <w:rsid w:val="00B53C06"/>
    <w:rsid w:val="00B65F6A"/>
    <w:rsid w:val="00B66B1A"/>
    <w:rsid w:val="00B70834"/>
    <w:rsid w:val="00B72711"/>
    <w:rsid w:val="00B84532"/>
    <w:rsid w:val="00B95A50"/>
    <w:rsid w:val="00B96496"/>
    <w:rsid w:val="00BB572E"/>
    <w:rsid w:val="00BC21A9"/>
    <w:rsid w:val="00BD6D65"/>
    <w:rsid w:val="00BE2551"/>
    <w:rsid w:val="00C2200A"/>
    <w:rsid w:val="00C230EA"/>
    <w:rsid w:val="00C25168"/>
    <w:rsid w:val="00C25414"/>
    <w:rsid w:val="00C32519"/>
    <w:rsid w:val="00C53F4A"/>
    <w:rsid w:val="00C54527"/>
    <w:rsid w:val="00C56AC4"/>
    <w:rsid w:val="00C60516"/>
    <w:rsid w:val="00C806B5"/>
    <w:rsid w:val="00C81596"/>
    <w:rsid w:val="00CA5EC8"/>
    <w:rsid w:val="00CA61B5"/>
    <w:rsid w:val="00CA79AE"/>
    <w:rsid w:val="00CB34C8"/>
    <w:rsid w:val="00CC12BF"/>
    <w:rsid w:val="00CD3082"/>
    <w:rsid w:val="00CE127D"/>
    <w:rsid w:val="00CF3B6D"/>
    <w:rsid w:val="00CF46C6"/>
    <w:rsid w:val="00CF5A8A"/>
    <w:rsid w:val="00D12593"/>
    <w:rsid w:val="00D213A8"/>
    <w:rsid w:val="00D25504"/>
    <w:rsid w:val="00D2592C"/>
    <w:rsid w:val="00D26F69"/>
    <w:rsid w:val="00D270E8"/>
    <w:rsid w:val="00D43800"/>
    <w:rsid w:val="00D43F96"/>
    <w:rsid w:val="00D668AD"/>
    <w:rsid w:val="00DA1967"/>
    <w:rsid w:val="00DB68AA"/>
    <w:rsid w:val="00DF67C6"/>
    <w:rsid w:val="00E07C90"/>
    <w:rsid w:val="00E1276D"/>
    <w:rsid w:val="00E13C82"/>
    <w:rsid w:val="00E27DB8"/>
    <w:rsid w:val="00E36210"/>
    <w:rsid w:val="00E46153"/>
    <w:rsid w:val="00E5760F"/>
    <w:rsid w:val="00E61FE7"/>
    <w:rsid w:val="00E6268C"/>
    <w:rsid w:val="00E6387B"/>
    <w:rsid w:val="00E7249B"/>
    <w:rsid w:val="00E73694"/>
    <w:rsid w:val="00E74000"/>
    <w:rsid w:val="00E833A8"/>
    <w:rsid w:val="00E97017"/>
    <w:rsid w:val="00EA105F"/>
    <w:rsid w:val="00EC0432"/>
    <w:rsid w:val="00EC661A"/>
    <w:rsid w:val="00ED2128"/>
    <w:rsid w:val="00ED6041"/>
    <w:rsid w:val="00ED6A2C"/>
    <w:rsid w:val="00EE42F8"/>
    <w:rsid w:val="00EF0337"/>
    <w:rsid w:val="00EF5702"/>
    <w:rsid w:val="00F04F81"/>
    <w:rsid w:val="00F104F1"/>
    <w:rsid w:val="00F200C5"/>
    <w:rsid w:val="00F23BEA"/>
    <w:rsid w:val="00F272C7"/>
    <w:rsid w:val="00F41CF0"/>
    <w:rsid w:val="00F4629E"/>
    <w:rsid w:val="00F64471"/>
    <w:rsid w:val="00F86C19"/>
    <w:rsid w:val="00FB4AA0"/>
    <w:rsid w:val="00FB5D61"/>
    <w:rsid w:val="00FB747D"/>
    <w:rsid w:val="00FC376A"/>
    <w:rsid w:val="00FC4DE7"/>
    <w:rsid w:val="00FC67D6"/>
    <w:rsid w:val="00FD08D2"/>
    <w:rsid w:val="00FD41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26ED69B9"/>
  <w15:docId w15:val="{3F09935C-BB0D-4B63-930A-21EFDCDF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2">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114126"/>
  </w:style>
  <w:style w:type="paragraph" w:styleId="Heading1">
    <w:name w:val="heading 1"/>
    <w:basedOn w:val="Normal"/>
    <w:next w:val="Normal"/>
    <w:link w:val="Heading1Char"/>
    <w:uiPriority w:val="9"/>
    <w:rsid w:val="002D16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title3"/>
    <w:basedOn w:val="Normal"/>
    <w:next w:val="Normal"/>
    <w:link w:val="Heading2Char"/>
    <w:uiPriority w:val="9"/>
    <w:unhideWhenUsed/>
    <w:rsid w:val="00B96496"/>
    <w:pPr>
      <w:keepNext/>
      <w:keepLines/>
      <w:spacing w:before="200" w:after="0" w:line="360" w:lineRule="auto"/>
      <w:jc w:val="both"/>
      <w:outlineLvl w:val="1"/>
    </w:pPr>
    <w:rPr>
      <w:rFonts w:eastAsiaTheme="majorEastAsia" w:cstheme="majorBidi"/>
      <w:color w:val="76923C" w:themeColor="accent3" w:themeShade="BF"/>
      <w:sz w:val="28"/>
      <w:szCs w:val="26"/>
    </w:rPr>
  </w:style>
  <w:style w:type="paragraph" w:styleId="Heading3">
    <w:name w:val="heading 3"/>
    <w:basedOn w:val="Normal"/>
    <w:next w:val="Normal"/>
    <w:link w:val="Heading3Char"/>
    <w:uiPriority w:val="9"/>
    <w:semiHidden/>
    <w:unhideWhenUsed/>
    <w:rsid w:val="006A5D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2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6290"/>
  </w:style>
  <w:style w:type="paragraph" w:styleId="Footer">
    <w:name w:val="footer"/>
    <w:basedOn w:val="Normal"/>
    <w:link w:val="FooterChar"/>
    <w:uiPriority w:val="99"/>
    <w:unhideWhenUsed/>
    <w:rsid w:val="003662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6290"/>
  </w:style>
  <w:style w:type="paragraph" w:styleId="BalloonText">
    <w:name w:val="Balloon Text"/>
    <w:basedOn w:val="Normal"/>
    <w:link w:val="BalloonTextChar"/>
    <w:uiPriority w:val="99"/>
    <w:semiHidden/>
    <w:unhideWhenUsed/>
    <w:rsid w:val="00B32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CFF"/>
    <w:rPr>
      <w:rFonts w:ascii="Tahoma" w:hAnsi="Tahoma" w:cs="Tahoma"/>
      <w:sz w:val="16"/>
      <w:szCs w:val="16"/>
    </w:rPr>
  </w:style>
  <w:style w:type="paragraph" w:styleId="NormalWeb">
    <w:name w:val="Normal (Web)"/>
    <w:basedOn w:val="Normal"/>
    <w:uiPriority w:val="99"/>
    <w:unhideWhenUsed/>
    <w:rsid w:val="00400998"/>
    <w:pPr>
      <w:spacing w:before="100" w:beforeAutospacing="1" w:after="100" w:afterAutospacing="1" w:line="240" w:lineRule="auto"/>
    </w:pPr>
    <w:rPr>
      <w:rFonts w:ascii="Times New Roman" w:eastAsiaTheme="minorEastAsia" w:hAnsi="Times New Roman" w:cs="Times New Roman"/>
      <w:sz w:val="24"/>
      <w:szCs w:val="24"/>
      <w:lang w:eastAsia="de-AT"/>
    </w:rPr>
  </w:style>
  <w:style w:type="paragraph" w:customStyle="1" w:styleId="MainTitle">
    <w:name w:val="Main Title"/>
    <w:basedOn w:val="Normal"/>
    <w:link w:val="MainTitleZchn"/>
    <w:qFormat/>
    <w:rsid w:val="00C56AC4"/>
    <w:pPr>
      <w:tabs>
        <w:tab w:val="left" w:pos="6928"/>
      </w:tabs>
    </w:pPr>
    <w:rPr>
      <w:b/>
      <w:color w:val="78B22B"/>
      <w:sz w:val="36"/>
    </w:rPr>
  </w:style>
  <w:style w:type="paragraph" w:customStyle="1" w:styleId="Subtitle1">
    <w:name w:val="Subtitle1"/>
    <w:basedOn w:val="Normal"/>
    <w:link w:val="Subtitle1Zchn"/>
    <w:qFormat/>
    <w:rsid w:val="00C56AC4"/>
    <w:pPr>
      <w:tabs>
        <w:tab w:val="left" w:pos="6928"/>
      </w:tabs>
    </w:pPr>
    <w:rPr>
      <w:b/>
      <w:color w:val="5D7430"/>
      <w:sz w:val="28"/>
    </w:rPr>
  </w:style>
  <w:style w:type="character" w:customStyle="1" w:styleId="MainTitleZchn">
    <w:name w:val="Main Title Zchn"/>
    <w:basedOn w:val="DefaultParagraphFont"/>
    <w:link w:val="MainTitle"/>
    <w:rsid w:val="00C56AC4"/>
    <w:rPr>
      <w:b/>
      <w:color w:val="78B22B"/>
      <w:sz w:val="36"/>
    </w:rPr>
  </w:style>
  <w:style w:type="character" w:styleId="SubtleEmphasis">
    <w:name w:val="Subtle Emphasis"/>
    <w:basedOn w:val="DefaultParagraphFont"/>
    <w:uiPriority w:val="19"/>
    <w:rsid w:val="00450372"/>
    <w:rPr>
      <w:i/>
      <w:iCs/>
      <w:color w:val="808080" w:themeColor="text1" w:themeTint="7F"/>
    </w:rPr>
  </w:style>
  <w:style w:type="character" w:customStyle="1" w:styleId="Subtitle1Zchn">
    <w:name w:val="Subtitle1 Zchn"/>
    <w:basedOn w:val="DefaultParagraphFont"/>
    <w:link w:val="Subtitle1"/>
    <w:rsid w:val="00C56AC4"/>
    <w:rPr>
      <w:b/>
      <w:color w:val="5D7430"/>
      <w:sz w:val="28"/>
    </w:rPr>
  </w:style>
  <w:style w:type="character" w:styleId="Emphasis">
    <w:name w:val="Emphasis"/>
    <w:basedOn w:val="DefaultParagraphFont"/>
    <w:uiPriority w:val="20"/>
    <w:rsid w:val="00450372"/>
    <w:rPr>
      <w:i/>
      <w:iCs/>
    </w:rPr>
  </w:style>
  <w:style w:type="character" w:styleId="IntenseEmphasis">
    <w:name w:val="Intense Emphasis"/>
    <w:basedOn w:val="DefaultParagraphFont"/>
    <w:uiPriority w:val="21"/>
    <w:rsid w:val="00450372"/>
    <w:rPr>
      <w:b/>
      <w:bCs/>
      <w:i/>
      <w:iCs/>
      <w:color w:val="4F81BD" w:themeColor="accent1"/>
    </w:rPr>
  </w:style>
  <w:style w:type="paragraph" w:customStyle="1" w:styleId="Text">
    <w:name w:val="Text"/>
    <w:basedOn w:val="Normal"/>
    <w:link w:val="TextZchn"/>
    <w:qFormat/>
    <w:rsid w:val="00E6268C"/>
    <w:pPr>
      <w:tabs>
        <w:tab w:val="left" w:pos="6928"/>
      </w:tabs>
    </w:pPr>
  </w:style>
  <w:style w:type="paragraph" w:customStyle="1" w:styleId="Subtitle2">
    <w:name w:val="Subtitle2"/>
    <w:basedOn w:val="Subtitle1"/>
    <w:link w:val="Subtitle2Zchn"/>
    <w:qFormat/>
    <w:rsid w:val="00C56AC4"/>
    <w:rPr>
      <w:color w:val="949210"/>
      <w:sz w:val="24"/>
    </w:rPr>
  </w:style>
  <w:style w:type="character" w:customStyle="1" w:styleId="TextZchn">
    <w:name w:val="Text Zchn"/>
    <w:basedOn w:val="DefaultParagraphFont"/>
    <w:link w:val="Text"/>
    <w:rsid w:val="00E6268C"/>
  </w:style>
  <w:style w:type="character" w:customStyle="1" w:styleId="Subtitle2Zchn">
    <w:name w:val="Subtitle2 Zchn"/>
    <w:basedOn w:val="Subtitle1Zchn"/>
    <w:link w:val="Subtitle2"/>
    <w:rsid w:val="00C56AC4"/>
    <w:rPr>
      <w:b/>
      <w:color w:val="949210"/>
      <w:sz w:val="24"/>
    </w:rPr>
  </w:style>
  <w:style w:type="character" w:styleId="Hyperlink">
    <w:name w:val="Hyperlink"/>
    <w:basedOn w:val="DefaultParagraphFont"/>
    <w:uiPriority w:val="99"/>
    <w:unhideWhenUsed/>
    <w:rsid w:val="00E74000"/>
    <w:rPr>
      <w:color w:val="0000FF" w:themeColor="hyperlink"/>
      <w:u w:val="single"/>
    </w:rPr>
  </w:style>
  <w:style w:type="character" w:styleId="FollowedHyperlink">
    <w:name w:val="FollowedHyperlink"/>
    <w:basedOn w:val="DefaultParagraphFont"/>
    <w:uiPriority w:val="99"/>
    <w:semiHidden/>
    <w:unhideWhenUsed/>
    <w:rsid w:val="00E74000"/>
    <w:rPr>
      <w:color w:val="800080" w:themeColor="followedHyperlink"/>
      <w:u w:val="single"/>
    </w:rPr>
  </w:style>
  <w:style w:type="paragraph" w:customStyle="1" w:styleId="EinfAbs">
    <w:name w:val="[Einf. Abs.]"/>
    <w:basedOn w:val="Normal"/>
    <w:uiPriority w:val="99"/>
    <w:rsid w:val="00A0007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de-DE"/>
    </w:rPr>
  </w:style>
  <w:style w:type="table" w:styleId="TableGrid">
    <w:name w:val="Table Grid"/>
    <w:basedOn w:val="TableNormal"/>
    <w:uiPriority w:val="59"/>
    <w:rsid w:val="003C7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C0087"/>
  </w:style>
  <w:style w:type="character" w:customStyle="1" w:styleId="Heading1Char">
    <w:name w:val="Heading 1 Char"/>
    <w:basedOn w:val="DefaultParagraphFont"/>
    <w:link w:val="Heading1"/>
    <w:uiPriority w:val="9"/>
    <w:rsid w:val="002D161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rsid w:val="002D1613"/>
    <w:pPr>
      <w:outlineLvl w:val="9"/>
    </w:pPr>
    <w:rPr>
      <w:lang w:val="de-DE"/>
    </w:rPr>
  </w:style>
  <w:style w:type="paragraph" w:customStyle="1" w:styleId="Formatvorlage1">
    <w:name w:val="Formatvorlage1"/>
    <w:basedOn w:val="MainTitle"/>
    <w:link w:val="Formatvorlage1Zchn"/>
    <w:rsid w:val="00AC74D2"/>
  </w:style>
  <w:style w:type="paragraph" w:customStyle="1" w:styleId="Untertitel2">
    <w:name w:val="Untertitel2"/>
    <w:basedOn w:val="Subtitle1"/>
    <w:link w:val="SubtitleZchn1"/>
    <w:rsid w:val="00AC74D2"/>
    <w:rPr>
      <w:lang w:val="en-GB"/>
    </w:rPr>
  </w:style>
  <w:style w:type="character" w:customStyle="1" w:styleId="Formatvorlage1Zchn">
    <w:name w:val="Formatvorlage1 Zchn"/>
    <w:basedOn w:val="MainTitleZchn"/>
    <w:link w:val="Formatvorlage1"/>
    <w:rsid w:val="00AC74D2"/>
    <w:rPr>
      <w:b/>
      <w:color w:val="C00000"/>
      <w:sz w:val="36"/>
    </w:rPr>
  </w:style>
  <w:style w:type="paragraph" w:styleId="TOC1">
    <w:name w:val="toc 1"/>
    <w:basedOn w:val="Normal"/>
    <w:next w:val="Normal"/>
    <w:autoRedefine/>
    <w:uiPriority w:val="39"/>
    <w:unhideWhenUsed/>
    <w:rsid w:val="00B66B1A"/>
    <w:pPr>
      <w:spacing w:before="360" w:after="0"/>
    </w:pPr>
    <w:rPr>
      <w:rFonts w:asciiTheme="majorHAnsi" w:hAnsiTheme="majorHAnsi"/>
      <w:b/>
      <w:bCs/>
      <w:caps/>
      <w:sz w:val="24"/>
      <w:szCs w:val="24"/>
    </w:rPr>
  </w:style>
  <w:style w:type="character" w:customStyle="1" w:styleId="SubtitleZchn1">
    <w:name w:val="Subtitle Zchn1"/>
    <w:basedOn w:val="Subtitle1Zchn"/>
    <w:link w:val="Untertitel2"/>
    <w:rsid w:val="00AC74D2"/>
    <w:rPr>
      <w:b/>
      <w:color w:val="7F7F7F" w:themeColor="text1" w:themeTint="80"/>
      <w:sz w:val="28"/>
      <w:lang w:val="en-GB"/>
    </w:rPr>
  </w:style>
  <w:style w:type="paragraph" w:styleId="TOC2">
    <w:name w:val="toc 2"/>
    <w:basedOn w:val="Normal"/>
    <w:next w:val="Normal"/>
    <w:autoRedefine/>
    <w:uiPriority w:val="39"/>
    <w:unhideWhenUsed/>
    <w:rsid w:val="00AC74D2"/>
    <w:pPr>
      <w:spacing w:before="240" w:after="0"/>
    </w:pPr>
    <w:rPr>
      <w:b/>
      <w:bCs/>
      <w:sz w:val="20"/>
      <w:szCs w:val="20"/>
    </w:rPr>
  </w:style>
  <w:style w:type="paragraph" w:styleId="TOC3">
    <w:name w:val="toc 3"/>
    <w:basedOn w:val="Normal"/>
    <w:next w:val="Normal"/>
    <w:autoRedefine/>
    <w:uiPriority w:val="39"/>
    <w:unhideWhenUsed/>
    <w:rsid w:val="00ED6041"/>
    <w:pPr>
      <w:spacing w:after="0"/>
      <w:ind w:left="220"/>
    </w:pPr>
    <w:rPr>
      <w:sz w:val="20"/>
      <w:szCs w:val="20"/>
    </w:rPr>
  </w:style>
  <w:style w:type="paragraph" w:styleId="ListParagraph">
    <w:name w:val="List Paragraph"/>
    <w:basedOn w:val="Normal"/>
    <w:uiPriority w:val="34"/>
    <w:rsid w:val="00621896"/>
    <w:pPr>
      <w:spacing w:after="0" w:line="240" w:lineRule="auto"/>
      <w:ind w:left="720"/>
      <w:contextualSpacing/>
    </w:pPr>
    <w:rPr>
      <w:rFonts w:ascii="Times New Roman" w:hAnsi="Times New Roman" w:cs="Times New Roman"/>
      <w:color w:val="000000"/>
      <w:sz w:val="24"/>
      <w:szCs w:val="24"/>
      <w:lang w:val="sl-SI" w:eastAsia="sl-SI"/>
    </w:rPr>
  </w:style>
  <w:style w:type="paragraph" w:customStyle="1" w:styleId="Default">
    <w:name w:val="Default"/>
    <w:rsid w:val="00CF3B6D"/>
    <w:pPr>
      <w:autoSpaceDE w:val="0"/>
      <w:autoSpaceDN w:val="0"/>
      <w:adjustRightInd w:val="0"/>
      <w:spacing w:after="0" w:line="240" w:lineRule="auto"/>
    </w:pPr>
    <w:rPr>
      <w:rFonts w:ascii="Tahoma" w:eastAsiaTheme="minorEastAsia" w:hAnsi="Tahoma" w:cs="Tahoma"/>
      <w:color w:val="000000"/>
      <w:sz w:val="24"/>
      <w:szCs w:val="24"/>
      <w:lang w:val="en-GB" w:eastAsia="zh-TW"/>
    </w:rPr>
  </w:style>
  <w:style w:type="character" w:customStyle="1" w:styleId="Heading2Char">
    <w:name w:val="Heading 2 Char"/>
    <w:aliases w:val="Subtitle3 Char"/>
    <w:basedOn w:val="DefaultParagraphFont"/>
    <w:link w:val="Heading2"/>
    <w:uiPriority w:val="9"/>
    <w:rsid w:val="00B96496"/>
    <w:rPr>
      <w:rFonts w:eastAsiaTheme="majorEastAsia" w:cstheme="majorBidi"/>
      <w:color w:val="76923C" w:themeColor="accent3" w:themeShade="BF"/>
      <w:sz w:val="28"/>
      <w:szCs w:val="26"/>
    </w:rPr>
  </w:style>
  <w:style w:type="character" w:customStyle="1" w:styleId="Heading3Char">
    <w:name w:val="Heading 3 Char"/>
    <w:basedOn w:val="DefaultParagraphFont"/>
    <w:link w:val="Heading3"/>
    <w:uiPriority w:val="9"/>
    <w:semiHidden/>
    <w:rsid w:val="006A5DCE"/>
    <w:rPr>
      <w:rFonts w:asciiTheme="majorHAnsi" w:eastAsiaTheme="majorEastAsia" w:hAnsiTheme="majorHAnsi" w:cstheme="majorBidi"/>
      <w:b/>
      <w:bCs/>
      <w:color w:val="4F81BD" w:themeColor="accent1"/>
    </w:rPr>
  </w:style>
  <w:style w:type="character" w:styleId="Strong">
    <w:name w:val="Strong"/>
    <w:basedOn w:val="DefaultParagraphFont"/>
    <w:uiPriority w:val="22"/>
    <w:rsid w:val="002E446A"/>
    <w:rPr>
      <w:b/>
      <w:bCs/>
    </w:rPr>
  </w:style>
  <w:style w:type="paragraph" w:styleId="TOC4">
    <w:name w:val="toc 4"/>
    <w:basedOn w:val="Normal"/>
    <w:next w:val="Normal"/>
    <w:autoRedefine/>
    <w:uiPriority w:val="39"/>
    <w:unhideWhenUsed/>
    <w:rsid w:val="00E6268C"/>
    <w:pPr>
      <w:spacing w:after="0"/>
      <w:ind w:left="440"/>
    </w:pPr>
    <w:rPr>
      <w:sz w:val="20"/>
      <w:szCs w:val="20"/>
    </w:rPr>
  </w:style>
  <w:style w:type="paragraph" w:styleId="TOC5">
    <w:name w:val="toc 5"/>
    <w:basedOn w:val="Normal"/>
    <w:next w:val="Normal"/>
    <w:autoRedefine/>
    <w:uiPriority w:val="39"/>
    <w:unhideWhenUsed/>
    <w:rsid w:val="00E6268C"/>
    <w:pPr>
      <w:spacing w:after="0"/>
      <w:ind w:left="660"/>
    </w:pPr>
    <w:rPr>
      <w:sz w:val="20"/>
      <w:szCs w:val="20"/>
    </w:rPr>
  </w:style>
  <w:style w:type="paragraph" w:styleId="TOC6">
    <w:name w:val="toc 6"/>
    <w:basedOn w:val="Normal"/>
    <w:next w:val="Normal"/>
    <w:autoRedefine/>
    <w:uiPriority w:val="39"/>
    <w:unhideWhenUsed/>
    <w:rsid w:val="00E6268C"/>
    <w:pPr>
      <w:spacing w:after="0"/>
      <w:ind w:left="880"/>
    </w:pPr>
    <w:rPr>
      <w:sz w:val="20"/>
      <w:szCs w:val="20"/>
    </w:rPr>
  </w:style>
  <w:style w:type="paragraph" w:styleId="TOC7">
    <w:name w:val="toc 7"/>
    <w:basedOn w:val="Normal"/>
    <w:next w:val="Normal"/>
    <w:autoRedefine/>
    <w:uiPriority w:val="39"/>
    <w:unhideWhenUsed/>
    <w:rsid w:val="00E6268C"/>
    <w:pPr>
      <w:spacing w:after="0"/>
      <w:ind w:left="1100"/>
    </w:pPr>
    <w:rPr>
      <w:sz w:val="20"/>
      <w:szCs w:val="20"/>
    </w:rPr>
  </w:style>
  <w:style w:type="paragraph" w:styleId="TOC8">
    <w:name w:val="toc 8"/>
    <w:basedOn w:val="Normal"/>
    <w:next w:val="Normal"/>
    <w:autoRedefine/>
    <w:uiPriority w:val="39"/>
    <w:unhideWhenUsed/>
    <w:rsid w:val="00E6268C"/>
    <w:pPr>
      <w:spacing w:after="0"/>
      <w:ind w:left="1320"/>
    </w:pPr>
    <w:rPr>
      <w:sz w:val="20"/>
      <w:szCs w:val="20"/>
    </w:rPr>
  </w:style>
  <w:style w:type="paragraph" w:styleId="TOC9">
    <w:name w:val="toc 9"/>
    <w:basedOn w:val="Normal"/>
    <w:next w:val="Normal"/>
    <w:autoRedefine/>
    <w:uiPriority w:val="39"/>
    <w:unhideWhenUsed/>
    <w:rsid w:val="00E6268C"/>
    <w:pPr>
      <w:spacing w:after="0"/>
      <w:ind w:left="1540"/>
    </w:pPr>
    <w:rPr>
      <w:sz w:val="20"/>
      <w:szCs w:val="20"/>
    </w:rPr>
  </w:style>
  <w:style w:type="character" w:customStyle="1" w:styleId="apple-converted-space">
    <w:name w:val="apple-converted-space"/>
    <w:basedOn w:val="DefaultParagraphFont"/>
    <w:rsid w:val="005F2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22637">
      <w:bodyDiv w:val="1"/>
      <w:marLeft w:val="0"/>
      <w:marRight w:val="0"/>
      <w:marTop w:val="0"/>
      <w:marBottom w:val="0"/>
      <w:divBdr>
        <w:top w:val="none" w:sz="0" w:space="0" w:color="auto"/>
        <w:left w:val="none" w:sz="0" w:space="0" w:color="auto"/>
        <w:bottom w:val="none" w:sz="0" w:space="0" w:color="auto"/>
        <w:right w:val="none" w:sz="0" w:space="0" w:color="auto"/>
      </w:divBdr>
    </w:div>
    <w:div w:id="303511062">
      <w:bodyDiv w:val="1"/>
      <w:marLeft w:val="0"/>
      <w:marRight w:val="0"/>
      <w:marTop w:val="0"/>
      <w:marBottom w:val="0"/>
      <w:divBdr>
        <w:top w:val="none" w:sz="0" w:space="0" w:color="auto"/>
        <w:left w:val="none" w:sz="0" w:space="0" w:color="auto"/>
        <w:bottom w:val="none" w:sz="0" w:space="0" w:color="auto"/>
        <w:right w:val="none" w:sz="0" w:space="0" w:color="auto"/>
      </w:divBdr>
    </w:div>
    <w:div w:id="311957544">
      <w:bodyDiv w:val="1"/>
      <w:marLeft w:val="0"/>
      <w:marRight w:val="0"/>
      <w:marTop w:val="0"/>
      <w:marBottom w:val="0"/>
      <w:divBdr>
        <w:top w:val="none" w:sz="0" w:space="0" w:color="auto"/>
        <w:left w:val="none" w:sz="0" w:space="0" w:color="auto"/>
        <w:bottom w:val="none" w:sz="0" w:space="0" w:color="auto"/>
        <w:right w:val="none" w:sz="0" w:space="0" w:color="auto"/>
      </w:divBdr>
    </w:div>
    <w:div w:id="370231410">
      <w:bodyDiv w:val="1"/>
      <w:marLeft w:val="0"/>
      <w:marRight w:val="0"/>
      <w:marTop w:val="0"/>
      <w:marBottom w:val="0"/>
      <w:divBdr>
        <w:top w:val="none" w:sz="0" w:space="0" w:color="auto"/>
        <w:left w:val="none" w:sz="0" w:space="0" w:color="auto"/>
        <w:bottom w:val="none" w:sz="0" w:space="0" w:color="auto"/>
        <w:right w:val="none" w:sz="0" w:space="0" w:color="auto"/>
      </w:divBdr>
    </w:div>
    <w:div w:id="391317987">
      <w:bodyDiv w:val="1"/>
      <w:marLeft w:val="0"/>
      <w:marRight w:val="0"/>
      <w:marTop w:val="0"/>
      <w:marBottom w:val="0"/>
      <w:divBdr>
        <w:top w:val="none" w:sz="0" w:space="0" w:color="auto"/>
        <w:left w:val="none" w:sz="0" w:space="0" w:color="auto"/>
        <w:bottom w:val="none" w:sz="0" w:space="0" w:color="auto"/>
        <w:right w:val="none" w:sz="0" w:space="0" w:color="auto"/>
      </w:divBdr>
    </w:div>
    <w:div w:id="419446441">
      <w:bodyDiv w:val="1"/>
      <w:marLeft w:val="0"/>
      <w:marRight w:val="0"/>
      <w:marTop w:val="0"/>
      <w:marBottom w:val="0"/>
      <w:divBdr>
        <w:top w:val="none" w:sz="0" w:space="0" w:color="auto"/>
        <w:left w:val="none" w:sz="0" w:space="0" w:color="auto"/>
        <w:bottom w:val="none" w:sz="0" w:space="0" w:color="auto"/>
        <w:right w:val="none" w:sz="0" w:space="0" w:color="auto"/>
      </w:divBdr>
    </w:div>
    <w:div w:id="497354239">
      <w:bodyDiv w:val="1"/>
      <w:marLeft w:val="0"/>
      <w:marRight w:val="0"/>
      <w:marTop w:val="0"/>
      <w:marBottom w:val="0"/>
      <w:divBdr>
        <w:top w:val="none" w:sz="0" w:space="0" w:color="auto"/>
        <w:left w:val="none" w:sz="0" w:space="0" w:color="auto"/>
        <w:bottom w:val="none" w:sz="0" w:space="0" w:color="auto"/>
        <w:right w:val="none" w:sz="0" w:space="0" w:color="auto"/>
      </w:divBdr>
    </w:div>
    <w:div w:id="506166241">
      <w:bodyDiv w:val="1"/>
      <w:marLeft w:val="0"/>
      <w:marRight w:val="0"/>
      <w:marTop w:val="0"/>
      <w:marBottom w:val="0"/>
      <w:divBdr>
        <w:top w:val="none" w:sz="0" w:space="0" w:color="auto"/>
        <w:left w:val="none" w:sz="0" w:space="0" w:color="auto"/>
        <w:bottom w:val="none" w:sz="0" w:space="0" w:color="auto"/>
        <w:right w:val="none" w:sz="0" w:space="0" w:color="auto"/>
      </w:divBdr>
    </w:div>
    <w:div w:id="546647757">
      <w:bodyDiv w:val="1"/>
      <w:marLeft w:val="0"/>
      <w:marRight w:val="0"/>
      <w:marTop w:val="0"/>
      <w:marBottom w:val="0"/>
      <w:divBdr>
        <w:top w:val="none" w:sz="0" w:space="0" w:color="auto"/>
        <w:left w:val="none" w:sz="0" w:space="0" w:color="auto"/>
        <w:bottom w:val="none" w:sz="0" w:space="0" w:color="auto"/>
        <w:right w:val="none" w:sz="0" w:space="0" w:color="auto"/>
      </w:divBdr>
    </w:div>
    <w:div w:id="585041659">
      <w:bodyDiv w:val="1"/>
      <w:marLeft w:val="0"/>
      <w:marRight w:val="0"/>
      <w:marTop w:val="0"/>
      <w:marBottom w:val="0"/>
      <w:divBdr>
        <w:top w:val="none" w:sz="0" w:space="0" w:color="auto"/>
        <w:left w:val="none" w:sz="0" w:space="0" w:color="auto"/>
        <w:bottom w:val="none" w:sz="0" w:space="0" w:color="auto"/>
        <w:right w:val="none" w:sz="0" w:space="0" w:color="auto"/>
      </w:divBdr>
    </w:div>
    <w:div w:id="621233471">
      <w:bodyDiv w:val="1"/>
      <w:marLeft w:val="0"/>
      <w:marRight w:val="0"/>
      <w:marTop w:val="0"/>
      <w:marBottom w:val="0"/>
      <w:divBdr>
        <w:top w:val="none" w:sz="0" w:space="0" w:color="auto"/>
        <w:left w:val="none" w:sz="0" w:space="0" w:color="auto"/>
        <w:bottom w:val="none" w:sz="0" w:space="0" w:color="auto"/>
        <w:right w:val="none" w:sz="0" w:space="0" w:color="auto"/>
      </w:divBdr>
    </w:div>
    <w:div w:id="641422828">
      <w:bodyDiv w:val="1"/>
      <w:marLeft w:val="0"/>
      <w:marRight w:val="0"/>
      <w:marTop w:val="0"/>
      <w:marBottom w:val="0"/>
      <w:divBdr>
        <w:top w:val="none" w:sz="0" w:space="0" w:color="auto"/>
        <w:left w:val="none" w:sz="0" w:space="0" w:color="auto"/>
        <w:bottom w:val="none" w:sz="0" w:space="0" w:color="auto"/>
        <w:right w:val="none" w:sz="0" w:space="0" w:color="auto"/>
      </w:divBdr>
    </w:div>
    <w:div w:id="645012923">
      <w:bodyDiv w:val="1"/>
      <w:marLeft w:val="0"/>
      <w:marRight w:val="0"/>
      <w:marTop w:val="0"/>
      <w:marBottom w:val="0"/>
      <w:divBdr>
        <w:top w:val="none" w:sz="0" w:space="0" w:color="auto"/>
        <w:left w:val="none" w:sz="0" w:space="0" w:color="auto"/>
        <w:bottom w:val="none" w:sz="0" w:space="0" w:color="auto"/>
        <w:right w:val="none" w:sz="0" w:space="0" w:color="auto"/>
      </w:divBdr>
      <w:divsChild>
        <w:div w:id="47269504">
          <w:marLeft w:val="720"/>
          <w:marRight w:val="0"/>
          <w:marTop w:val="0"/>
          <w:marBottom w:val="0"/>
          <w:divBdr>
            <w:top w:val="none" w:sz="0" w:space="0" w:color="auto"/>
            <w:left w:val="none" w:sz="0" w:space="0" w:color="auto"/>
            <w:bottom w:val="none" w:sz="0" w:space="0" w:color="auto"/>
            <w:right w:val="none" w:sz="0" w:space="0" w:color="auto"/>
          </w:divBdr>
        </w:div>
        <w:div w:id="578947130">
          <w:marLeft w:val="720"/>
          <w:marRight w:val="0"/>
          <w:marTop w:val="0"/>
          <w:marBottom w:val="0"/>
          <w:divBdr>
            <w:top w:val="none" w:sz="0" w:space="0" w:color="auto"/>
            <w:left w:val="none" w:sz="0" w:space="0" w:color="auto"/>
            <w:bottom w:val="none" w:sz="0" w:space="0" w:color="auto"/>
            <w:right w:val="none" w:sz="0" w:space="0" w:color="auto"/>
          </w:divBdr>
        </w:div>
        <w:div w:id="798425919">
          <w:marLeft w:val="720"/>
          <w:marRight w:val="0"/>
          <w:marTop w:val="0"/>
          <w:marBottom w:val="0"/>
          <w:divBdr>
            <w:top w:val="none" w:sz="0" w:space="0" w:color="auto"/>
            <w:left w:val="none" w:sz="0" w:space="0" w:color="auto"/>
            <w:bottom w:val="none" w:sz="0" w:space="0" w:color="auto"/>
            <w:right w:val="none" w:sz="0" w:space="0" w:color="auto"/>
          </w:divBdr>
        </w:div>
      </w:divsChild>
    </w:div>
    <w:div w:id="725564447">
      <w:bodyDiv w:val="1"/>
      <w:marLeft w:val="0"/>
      <w:marRight w:val="0"/>
      <w:marTop w:val="0"/>
      <w:marBottom w:val="0"/>
      <w:divBdr>
        <w:top w:val="none" w:sz="0" w:space="0" w:color="auto"/>
        <w:left w:val="none" w:sz="0" w:space="0" w:color="auto"/>
        <w:bottom w:val="none" w:sz="0" w:space="0" w:color="auto"/>
        <w:right w:val="none" w:sz="0" w:space="0" w:color="auto"/>
      </w:divBdr>
    </w:div>
    <w:div w:id="773214158">
      <w:bodyDiv w:val="1"/>
      <w:marLeft w:val="0"/>
      <w:marRight w:val="0"/>
      <w:marTop w:val="0"/>
      <w:marBottom w:val="0"/>
      <w:divBdr>
        <w:top w:val="none" w:sz="0" w:space="0" w:color="auto"/>
        <w:left w:val="none" w:sz="0" w:space="0" w:color="auto"/>
        <w:bottom w:val="none" w:sz="0" w:space="0" w:color="auto"/>
        <w:right w:val="none" w:sz="0" w:space="0" w:color="auto"/>
      </w:divBdr>
      <w:divsChild>
        <w:div w:id="1679961336">
          <w:marLeft w:val="0"/>
          <w:marRight w:val="0"/>
          <w:marTop w:val="90"/>
          <w:marBottom w:val="90"/>
          <w:divBdr>
            <w:top w:val="none" w:sz="0" w:space="0" w:color="auto"/>
            <w:left w:val="none" w:sz="0" w:space="0" w:color="auto"/>
            <w:bottom w:val="none" w:sz="0" w:space="0" w:color="auto"/>
            <w:right w:val="none" w:sz="0" w:space="0" w:color="auto"/>
          </w:divBdr>
        </w:div>
      </w:divsChild>
    </w:div>
    <w:div w:id="853957351">
      <w:bodyDiv w:val="1"/>
      <w:marLeft w:val="0"/>
      <w:marRight w:val="0"/>
      <w:marTop w:val="0"/>
      <w:marBottom w:val="0"/>
      <w:divBdr>
        <w:top w:val="none" w:sz="0" w:space="0" w:color="auto"/>
        <w:left w:val="none" w:sz="0" w:space="0" w:color="auto"/>
        <w:bottom w:val="none" w:sz="0" w:space="0" w:color="auto"/>
        <w:right w:val="none" w:sz="0" w:space="0" w:color="auto"/>
      </w:divBdr>
    </w:div>
    <w:div w:id="864444299">
      <w:bodyDiv w:val="1"/>
      <w:marLeft w:val="0"/>
      <w:marRight w:val="0"/>
      <w:marTop w:val="0"/>
      <w:marBottom w:val="0"/>
      <w:divBdr>
        <w:top w:val="none" w:sz="0" w:space="0" w:color="auto"/>
        <w:left w:val="none" w:sz="0" w:space="0" w:color="auto"/>
        <w:bottom w:val="none" w:sz="0" w:space="0" w:color="auto"/>
        <w:right w:val="none" w:sz="0" w:space="0" w:color="auto"/>
      </w:divBdr>
    </w:div>
    <w:div w:id="895510226">
      <w:bodyDiv w:val="1"/>
      <w:marLeft w:val="0"/>
      <w:marRight w:val="0"/>
      <w:marTop w:val="0"/>
      <w:marBottom w:val="0"/>
      <w:divBdr>
        <w:top w:val="none" w:sz="0" w:space="0" w:color="auto"/>
        <w:left w:val="none" w:sz="0" w:space="0" w:color="auto"/>
        <w:bottom w:val="none" w:sz="0" w:space="0" w:color="auto"/>
        <w:right w:val="none" w:sz="0" w:space="0" w:color="auto"/>
      </w:divBdr>
    </w:div>
    <w:div w:id="940257548">
      <w:bodyDiv w:val="1"/>
      <w:marLeft w:val="0"/>
      <w:marRight w:val="0"/>
      <w:marTop w:val="0"/>
      <w:marBottom w:val="0"/>
      <w:divBdr>
        <w:top w:val="none" w:sz="0" w:space="0" w:color="auto"/>
        <w:left w:val="none" w:sz="0" w:space="0" w:color="auto"/>
        <w:bottom w:val="none" w:sz="0" w:space="0" w:color="auto"/>
        <w:right w:val="none" w:sz="0" w:space="0" w:color="auto"/>
      </w:divBdr>
    </w:div>
    <w:div w:id="947196954">
      <w:bodyDiv w:val="1"/>
      <w:marLeft w:val="0"/>
      <w:marRight w:val="0"/>
      <w:marTop w:val="0"/>
      <w:marBottom w:val="0"/>
      <w:divBdr>
        <w:top w:val="none" w:sz="0" w:space="0" w:color="auto"/>
        <w:left w:val="none" w:sz="0" w:space="0" w:color="auto"/>
        <w:bottom w:val="none" w:sz="0" w:space="0" w:color="auto"/>
        <w:right w:val="none" w:sz="0" w:space="0" w:color="auto"/>
      </w:divBdr>
    </w:div>
    <w:div w:id="975797102">
      <w:bodyDiv w:val="1"/>
      <w:marLeft w:val="0"/>
      <w:marRight w:val="0"/>
      <w:marTop w:val="0"/>
      <w:marBottom w:val="0"/>
      <w:divBdr>
        <w:top w:val="none" w:sz="0" w:space="0" w:color="auto"/>
        <w:left w:val="none" w:sz="0" w:space="0" w:color="auto"/>
        <w:bottom w:val="none" w:sz="0" w:space="0" w:color="auto"/>
        <w:right w:val="none" w:sz="0" w:space="0" w:color="auto"/>
      </w:divBdr>
    </w:div>
    <w:div w:id="1108769156">
      <w:bodyDiv w:val="1"/>
      <w:marLeft w:val="0"/>
      <w:marRight w:val="0"/>
      <w:marTop w:val="0"/>
      <w:marBottom w:val="0"/>
      <w:divBdr>
        <w:top w:val="none" w:sz="0" w:space="0" w:color="auto"/>
        <w:left w:val="none" w:sz="0" w:space="0" w:color="auto"/>
        <w:bottom w:val="none" w:sz="0" w:space="0" w:color="auto"/>
        <w:right w:val="none" w:sz="0" w:space="0" w:color="auto"/>
      </w:divBdr>
    </w:div>
    <w:div w:id="1129203996">
      <w:bodyDiv w:val="1"/>
      <w:marLeft w:val="0"/>
      <w:marRight w:val="0"/>
      <w:marTop w:val="0"/>
      <w:marBottom w:val="0"/>
      <w:divBdr>
        <w:top w:val="none" w:sz="0" w:space="0" w:color="auto"/>
        <w:left w:val="none" w:sz="0" w:space="0" w:color="auto"/>
        <w:bottom w:val="none" w:sz="0" w:space="0" w:color="auto"/>
        <w:right w:val="none" w:sz="0" w:space="0" w:color="auto"/>
      </w:divBdr>
    </w:div>
    <w:div w:id="1223449501">
      <w:bodyDiv w:val="1"/>
      <w:marLeft w:val="0"/>
      <w:marRight w:val="0"/>
      <w:marTop w:val="0"/>
      <w:marBottom w:val="0"/>
      <w:divBdr>
        <w:top w:val="none" w:sz="0" w:space="0" w:color="auto"/>
        <w:left w:val="none" w:sz="0" w:space="0" w:color="auto"/>
        <w:bottom w:val="none" w:sz="0" w:space="0" w:color="auto"/>
        <w:right w:val="none" w:sz="0" w:space="0" w:color="auto"/>
      </w:divBdr>
    </w:div>
    <w:div w:id="1612932265">
      <w:bodyDiv w:val="1"/>
      <w:marLeft w:val="0"/>
      <w:marRight w:val="0"/>
      <w:marTop w:val="0"/>
      <w:marBottom w:val="0"/>
      <w:divBdr>
        <w:top w:val="none" w:sz="0" w:space="0" w:color="auto"/>
        <w:left w:val="none" w:sz="0" w:space="0" w:color="auto"/>
        <w:bottom w:val="none" w:sz="0" w:space="0" w:color="auto"/>
        <w:right w:val="none" w:sz="0" w:space="0" w:color="auto"/>
      </w:divBdr>
    </w:div>
    <w:div w:id="1640913580">
      <w:bodyDiv w:val="1"/>
      <w:marLeft w:val="0"/>
      <w:marRight w:val="0"/>
      <w:marTop w:val="0"/>
      <w:marBottom w:val="0"/>
      <w:divBdr>
        <w:top w:val="none" w:sz="0" w:space="0" w:color="auto"/>
        <w:left w:val="none" w:sz="0" w:space="0" w:color="auto"/>
        <w:bottom w:val="none" w:sz="0" w:space="0" w:color="auto"/>
        <w:right w:val="none" w:sz="0" w:space="0" w:color="auto"/>
      </w:divBdr>
    </w:div>
    <w:div w:id="1725522135">
      <w:bodyDiv w:val="1"/>
      <w:marLeft w:val="0"/>
      <w:marRight w:val="0"/>
      <w:marTop w:val="0"/>
      <w:marBottom w:val="0"/>
      <w:divBdr>
        <w:top w:val="none" w:sz="0" w:space="0" w:color="auto"/>
        <w:left w:val="none" w:sz="0" w:space="0" w:color="auto"/>
        <w:bottom w:val="none" w:sz="0" w:space="0" w:color="auto"/>
        <w:right w:val="none" w:sz="0" w:space="0" w:color="auto"/>
      </w:divBdr>
    </w:div>
    <w:div w:id="1804470013">
      <w:bodyDiv w:val="1"/>
      <w:marLeft w:val="0"/>
      <w:marRight w:val="0"/>
      <w:marTop w:val="0"/>
      <w:marBottom w:val="0"/>
      <w:divBdr>
        <w:top w:val="none" w:sz="0" w:space="0" w:color="auto"/>
        <w:left w:val="none" w:sz="0" w:space="0" w:color="auto"/>
        <w:bottom w:val="none" w:sz="0" w:space="0" w:color="auto"/>
        <w:right w:val="none" w:sz="0" w:space="0" w:color="auto"/>
      </w:divBdr>
    </w:div>
    <w:div w:id="1816221950">
      <w:bodyDiv w:val="1"/>
      <w:marLeft w:val="0"/>
      <w:marRight w:val="0"/>
      <w:marTop w:val="0"/>
      <w:marBottom w:val="0"/>
      <w:divBdr>
        <w:top w:val="none" w:sz="0" w:space="0" w:color="auto"/>
        <w:left w:val="none" w:sz="0" w:space="0" w:color="auto"/>
        <w:bottom w:val="none" w:sz="0" w:space="0" w:color="auto"/>
        <w:right w:val="none" w:sz="0" w:space="0" w:color="auto"/>
      </w:divBdr>
    </w:div>
    <w:div w:id="1902253584">
      <w:bodyDiv w:val="1"/>
      <w:marLeft w:val="0"/>
      <w:marRight w:val="0"/>
      <w:marTop w:val="0"/>
      <w:marBottom w:val="0"/>
      <w:divBdr>
        <w:top w:val="none" w:sz="0" w:space="0" w:color="auto"/>
        <w:left w:val="none" w:sz="0" w:space="0" w:color="auto"/>
        <w:bottom w:val="none" w:sz="0" w:space="0" w:color="auto"/>
        <w:right w:val="none" w:sz="0" w:space="0" w:color="auto"/>
      </w:divBdr>
    </w:div>
    <w:div w:id="1908226733">
      <w:bodyDiv w:val="1"/>
      <w:marLeft w:val="0"/>
      <w:marRight w:val="0"/>
      <w:marTop w:val="0"/>
      <w:marBottom w:val="0"/>
      <w:divBdr>
        <w:top w:val="none" w:sz="0" w:space="0" w:color="auto"/>
        <w:left w:val="none" w:sz="0" w:space="0" w:color="auto"/>
        <w:bottom w:val="none" w:sz="0" w:space="0" w:color="auto"/>
        <w:right w:val="none" w:sz="0" w:space="0" w:color="auto"/>
      </w:divBdr>
    </w:div>
    <w:div w:id="21235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search@akep.e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generationsbg@abv.b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uratyorulmaz2288@hot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a.kampf@enter-network.eu" TargetMode="External"/><Relationship Id="rId5" Type="http://schemas.openxmlformats.org/officeDocument/2006/relationships/webSettings" Target="webSettings.xml"/><Relationship Id="rId15" Type="http://schemas.openxmlformats.org/officeDocument/2006/relationships/hyperlink" Target="mailto:europa@doceteomnes.com" TargetMode="External"/><Relationship Id="rId23" Type="http://schemas.openxmlformats.org/officeDocument/2006/relationships/theme" Target="theme/theme1.xml"/><Relationship Id="rId10" Type="http://schemas.openxmlformats.org/officeDocument/2006/relationships/hyperlink" Target="http://www.praiadosolhote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list.erasmusplus.training@gmai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0B9D5-C6DC-4555-8ABD-296A44CF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1427</Words>
  <Characters>7711</Characters>
  <Application>Microsoft Office Word</Application>
  <DocSecurity>0</DocSecurity>
  <Lines>64</Lines>
  <Paragraphs>18</Paragraphs>
  <ScaleCrop>false</ScaleCrop>
  <HeadingPairs>
    <vt:vector size="8" baseType="variant">
      <vt:variant>
        <vt:lpstr>Title</vt:lpstr>
      </vt:variant>
      <vt:variant>
        <vt:i4>1</vt:i4>
      </vt:variant>
      <vt:variant>
        <vt:lpstr>Τίτλος</vt:lpstr>
      </vt:variant>
      <vt:variant>
        <vt:i4>1</vt:i4>
      </vt:variant>
      <vt:variant>
        <vt:lpstr>Titolo</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Bruno Silva</cp:lastModifiedBy>
  <cp:revision>3</cp:revision>
  <cp:lastPrinted>2015-01-29T10:13:00Z</cp:lastPrinted>
  <dcterms:created xsi:type="dcterms:W3CDTF">2016-03-20T09:21:00Z</dcterms:created>
  <dcterms:modified xsi:type="dcterms:W3CDTF">2016-03-20T09:24:00Z</dcterms:modified>
</cp:coreProperties>
</file>